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F1C31" w14:textId="77777777" w:rsidR="005C35EA" w:rsidRPr="001A5720" w:rsidRDefault="005C35EA" w:rsidP="005C35EA">
      <w:pPr>
        <w:jc w:val="right"/>
        <w:rPr>
          <w:rFonts w:ascii="Arial" w:hAnsi="Arial" w:cs="Arial"/>
          <w:color w:val="000000"/>
        </w:rPr>
      </w:pPr>
      <w:r w:rsidRPr="001A5720">
        <w:rPr>
          <w:rFonts w:ascii="Arial" w:hAnsi="Arial" w:cs="Arial"/>
          <w:color w:val="000000"/>
        </w:rPr>
        <w:t>Pielikums  Nr. 1</w:t>
      </w:r>
    </w:p>
    <w:p w14:paraId="06895088" w14:textId="77777777" w:rsidR="005C35EA" w:rsidRPr="001A5720" w:rsidRDefault="005C35EA" w:rsidP="005C35EA">
      <w:pPr>
        <w:jc w:val="right"/>
        <w:rPr>
          <w:rStyle w:val="Izteiksmgs"/>
          <w:rFonts w:ascii="Arial" w:hAnsi="Arial" w:cs="Arial"/>
          <w:b w:val="0"/>
          <w:color w:val="000000"/>
        </w:rPr>
      </w:pPr>
      <w:r w:rsidRPr="001A5720">
        <w:rPr>
          <w:rFonts w:ascii="Arial" w:hAnsi="Arial" w:cs="Arial"/>
          <w:color w:val="000000"/>
        </w:rPr>
        <w:t>Apstiprināts Dienvidkurzemes novada pašvaldības</w:t>
      </w:r>
      <w:r w:rsidRPr="001A5720">
        <w:rPr>
          <w:rStyle w:val="Izteiksmgs"/>
          <w:rFonts w:ascii="Arial" w:hAnsi="Arial" w:cs="Arial"/>
          <w:b w:val="0"/>
          <w:color w:val="000000"/>
        </w:rPr>
        <w:t xml:space="preserve"> Īpašuma </w:t>
      </w:r>
    </w:p>
    <w:p w14:paraId="5CE324E1" w14:textId="77777777" w:rsidR="005C35EA" w:rsidRPr="001A5720" w:rsidRDefault="005C35EA" w:rsidP="005C35EA">
      <w:pPr>
        <w:jc w:val="right"/>
        <w:rPr>
          <w:rFonts w:ascii="Arial" w:hAnsi="Arial" w:cs="Arial"/>
          <w:color w:val="000000"/>
        </w:rPr>
      </w:pPr>
      <w:r w:rsidRPr="001A5720">
        <w:rPr>
          <w:rStyle w:val="Izteiksmgs"/>
          <w:rFonts w:ascii="Arial" w:hAnsi="Arial" w:cs="Arial"/>
          <w:b w:val="0"/>
          <w:color w:val="000000"/>
        </w:rPr>
        <w:t>atsavināšanas un izsoļu komisijas</w:t>
      </w:r>
    </w:p>
    <w:p w14:paraId="110AC3C7" w14:textId="77777777" w:rsidR="005C35EA" w:rsidRPr="001A6527" w:rsidRDefault="005C35EA" w:rsidP="005C35EA">
      <w:pPr>
        <w:jc w:val="right"/>
        <w:rPr>
          <w:rFonts w:ascii="Arial" w:hAnsi="Arial" w:cs="Arial"/>
          <w:color w:val="000000"/>
        </w:rPr>
      </w:pPr>
      <w:r w:rsidRPr="001A5720">
        <w:rPr>
          <w:rFonts w:ascii="Arial" w:hAnsi="Arial" w:cs="Arial"/>
          <w:color w:val="000000"/>
        </w:rPr>
        <w:t xml:space="preserve">    2</w:t>
      </w:r>
      <w:r>
        <w:rPr>
          <w:rFonts w:ascii="Arial" w:hAnsi="Arial" w:cs="Arial"/>
          <w:color w:val="000000"/>
        </w:rPr>
        <w:t>4</w:t>
      </w:r>
      <w:r w:rsidRPr="001A5720">
        <w:rPr>
          <w:rFonts w:ascii="Arial" w:hAnsi="Arial" w:cs="Arial"/>
          <w:color w:val="000000"/>
        </w:rPr>
        <w:t>.0</w:t>
      </w:r>
      <w:r>
        <w:rPr>
          <w:rFonts w:ascii="Arial" w:hAnsi="Arial" w:cs="Arial"/>
          <w:color w:val="000000"/>
        </w:rPr>
        <w:t>5</w:t>
      </w:r>
      <w:r w:rsidRPr="001A5720">
        <w:rPr>
          <w:rFonts w:ascii="Arial" w:hAnsi="Arial" w:cs="Arial"/>
          <w:color w:val="000000"/>
        </w:rPr>
        <w:t>.2022.sēdē,prot.Nr.</w:t>
      </w:r>
      <w:r>
        <w:rPr>
          <w:rFonts w:ascii="Arial" w:hAnsi="Arial" w:cs="Arial"/>
          <w:color w:val="000000"/>
        </w:rPr>
        <w:t>31</w:t>
      </w:r>
      <w:r w:rsidRPr="001A5720">
        <w:rPr>
          <w:rFonts w:ascii="Arial" w:hAnsi="Arial" w:cs="Arial"/>
          <w:color w:val="000000"/>
        </w:rPr>
        <w:t>., 1.p.</w:t>
      </w:r>
    </w:p>
    <w:p w14:paraId="65055C51" w14:textId="77777777" w:rsidR="005C35EA" w:rsidRDefault="005C35EA" w:rsidP="005C35EA">
      <w:pPr>
        <w:jc w:val="center"/>
        <w:rPr>
          <w:b/>
          <w:bCs/>
          <w:caps/>
        </w:rPr>
      </w:pPr>
    </w:p>
    <w:p w14:paraId="19B38404" w14:textId="77777777" w:rsidR="005C35EA" w:rsidRPr="00F744E0" w:rsidRDefault="005C35EA" w:rsidP="005C35EA">
      <w:pPr>
        <w:jc w:val="center"/>
        <w:rPr>
          <w:rFonts w:ascii="Arial" w:hAnsi="Arial" w:cs="Arial"/>
          <w:b/>
          <w:bCs/>
          <w:caps/>
        </w:rPr>
      </w:pPr>
      <w:r w:rsidRPr="00F744E0">
        <w:rPr>
          <w:rFonts w:ascii="Arial" w:hAnsi="Arial" w:cs="Arial"/>
          <w:b/>
          <w:bCs/>
          <w:caps/>
        </w:rPr>
        <w:t>Izsoles noteikumi</w:t>
      </w:r>
    </w:p>
    <w:p w14:paraId="16DC5935" w14:textId="77777777" w:rsidR="005C35EA" w:rsidRPr="00F744E0" w:rsidRDefault="005C35EA" w:rsidP="005C35EA">
      <w:pPr>
        <w:jc w:val="center"/>
        <w:rPr>
          <w:rFonts w:ascii="Arial" w:hAnsi="Arial" w:cs="Arial"/>
        </w:rPr>
      </w:pPr>
      <w:r w:rsidRPr="00F744E0">
        <w:rPr>
          <w:rFonts w:ascii="Arial" w:hAnsi="Arial" w:cs="Arial"/>
        </w:rPr>
        <w:t>atsavināmam nekustamajam īpašumam pēc adreses</w:t>
      </w:r>
    </w:p>
    <w:p w14:paraId="1E57123C" w14:textId="77777777" w:rsidR="005C35EA" w:rsidRDefault="005C35EA" w:rsidP="005C35EA">
      <w:pPr>
        <w:jc w:val="center"/>
        <w:rPr>
          <w:rFonts w:ascii="Arial" w:hAnsi="Arial" w:cs="Arial"/>
          <w:b/>
        </w:rPr>
      </w:pPr>
      <w:r w:rsidRPr="00686288">
        <w:rPr>
          <w:rFonts w:ascii="Arial" w:hAnsi="Arial" w:cs="Arial"/>
          <w:b/>
        </w:rPr>
        <w:t>“Brīvības iela 11</w:t>
      </w:r>
      <w:r>
        <w:rPr>
          <w:rFonts w:ascii="Arial" w:hAnsi="Arial" w:cs="Arial"/>
          <w:b/>
        </w:rPr>
        <w:t xml:space="preserve"> C</w:t>
      </w:r>
      <w:r w:rsidRPr="00686288">
        <w:rPr>
          <w:rFonts w:ascii="Arial" w:hAnsi="Arial" w:cs="Arial"/>
          <w:b/>
        </w:rPr>
        <w:t xml:space="preserve">”, Aizpute, Dienvidkurzemes novads </w:t>
      </w:r>
    </w:p>
    <w:p w14:paraId="0D634252" w14:textId="77777777" w:rsidR="005C35EA" w:rsidRPr="00686288" w:rsidRDefault="005C35EA" w:rsidP="005C35EA">
      <w:pPr>
        <w:jc w:val="center"/>
        <w:rPr>
          <w:rFonts w:ascii="Arial" w:hAnsi="Arial" w:cs="Arial"/>
        </w:rPr>
      </w:pPr>
      <w:r w:rsidRPr="00686288">
        <w:rPr>
          <w:rFonts w:ascii="Arial" w:hAnsi="Arial" w:cs="Arial"/>
        </w:rPr>
        <w:t>(kadastra Nr. 6405 003 0115)</w:t>
      </w:r>
    </w:p>
    <w:p w14:paraId="33F3F1F2" w14:textId="77777777" w:rsidR="005C35EA" w:rsidRPr="00686288" w:rsidRDefault="005C35EA" w:rsidP="005C35EA">
      <w:pPr>
        <w:jc w:val="center"/>
        <w:rPr>
          <w:rFonts w:ascii="Arial" w:hAnsi="Arial" w:cs="Arial"/>
          <w:bCs/>
          <w:i/>
          <w:iCs/>
          <w:smallCaps/>
          <w:u w:val="single"/>
          <w:lang w:eastAsia="lv-LV"/>
        </w:rPr>
      </w:pPr>
    </w:p>
    <w:p w14:paraId="3095A68F" w14:textId="77777777" w:rsidR="005C35EA" w:rsidRPr="001938FD" w:rsidRDefault="005C35EA" w:rsidP="005C35EA">
      <w:pPr>
        <w:rPr>
          <w:rFonts w:ascii="Arial" w:hAnsi="Arial" w:cs="Arial"/>
          <w:b/>
          <w:u w:val="single"/>
        </w:rPr>
      </w:pPr>
      <w:r w:rsidRPr="001938FD">
        <w:rPr>
          <w:rFonts w:ascii="Arial" w:hAnsi="Arial" w:cs="Arial"/>
          <w:u w:val="single"/>
        </w:rPr>
        <w:t xml:space="preserve">Izsoles datums: </w:t>
      </w:r>
      <w:r w:rsidRPr="001938FD">
        <w:rPr>
          <w:rFonts w:ascii="Arial" w:hAnsi="Arial" w:cs="Arial"/>
          <w:b/>
          <w:color w:val="000000"/>
          <w:u w:val="single"/>
        </w:rPr>
        <w:t>_2022.gada</w:t>
      </w:r>
      <w:r>
        <w:rPr>
          <w:rFonts w:ascii="Arial" w:hAnsi="Arial" w:cs="Arial"/>
          <w:b/>
          <w:color w:val="000000"/>
          <w:u w:val="single"/>
        </w:rPr>
        <w:t xml:space="preserve"> 18.jūlijā</w:t>
      </w:r>
      <w:r w:rsidRPr="001938FD">
        <w:rPr>
          <w:rFonts w:ascii="Arial" w:hAnsi="Arial" w:cs="Arial"/>
          <w:b/>
          <w:color w:val="000000"/>
          <w:u w:val="single"/>
        </w:rPr>
        <w:t xml:space="preserve"> plkst.</w:t>
      </w:r>
      <w:r>
        <w:rPr>
          <w:rFonts w:ascii="Arial" w:hAnsi="Arial" w:cs="Arial"/>
          <w:b/>
          <w:color w:val="000000"/>
          <w:u w:val="single"/>
        </w:rPr>
        <w:t xml:space="preserve"> 10.00</w:t>
      </w:r>
    </w:p>
    <w:p w14:paraId="78238706" w14:textId="77777777" w:rsidR="005C35EA" w:rsidRPr="00F744E0" w:rsidRDefault="005C35EA" w:rsidP="005C35EA">
      <w:pPr>
        <w:rPr>
          <w:rFonts w:ascii="Arial" w:hAnsi="Arial" w:cs="Arial"/>
          <w:color w:val="FF0000"/>
          <w:u w:val="single"/>
        </w:rPr>
      </w:pPr>
      <w:r w:rsidRPr="001938FD">
        <w:rPr>
          <w:rFonts w:ascii="Arial" w:hAnsi="Arial" w:cs="Arial"/>
          <w:u w:val="single"/>
        </w:rPr>
        <w:t>Izsole notiek:</w:t>
      </w:r>
      <w:r>
        <w:rPr>
          <w:rFonts w:ascii="Arial" w:hAnsi="Arial" w:cs="Arial"/>
          <w:u w:val="single"/>
        </w:rPr>
        <w:t xml:space="preserve"> </w:t>
      </w:r>
      <w:r w:rsidRPr="001938FD">
        <w:rPr>
          <w:rFonts w:ascii="Arial" w:hAnsi="Arial" w:cs="Arial"/>
          <w:b/>
          <w:bCs/>
          <w:u w:val="single"/>
        </w:rPr>
        <w:t xml:space="preserve">Aizputes pilsētas pārvalde, Atmodas iela 22, Aizpute, </w:t>
      </w:r>
      <w:r w:rsidRPr="001938FD">
        <w:rPr>
          <w:rFonts w:ascii="Arial" w:hAnsi="Arial" w:cs="Arial"/>
          <w:b/>
          <w:bCs/>
          <w:color w:val="000000"/>
          <w:u w:val="single"/>
        </w:rPr>
        <w:t>Dienvidkurzemes novads</w:t>
      </w:r>
    </w:p>
    <w:p w14:paraId="05FFF189" w14:textId="77777777" w:rsidR="005C35EA" w:rsidRPr="00F744E0" w:rsidRDefault="005C35EA" w:rsidP="005C35EA">
      <w:pPr>
        <w:ind w:left="1843"/>
        <w:jc w:val="both"/>
        <w:rPr>
          <w:rFonts w:ascii="Arial" w:hAnsi="Arial" w:cs="Arial"/>
          <w:i/>
          <w:iCs/>
        </w:rPr>
      </w:pPr>
    </w:p>
    <w:p w14:paraId="46E1CE17" w14:textId="77777777" w:rsidR="005C35EA" w:rsidRPr="00F744E0" w:rsidRDefault="005C35EA" w:rsidP="005C35EA">
      <w:pPr>
        <w:jc w:val="both"/>
        <w:rPr>
          <w:rFonts w:ascii="Arial" w:hAnsi="Arial" w:cs="Arial"/>
          <w:u w:val="single"/>
        </w:rPr>
      </w:pPr>
    </w:p>
    <w:p w14:paraId="5FAC2078" w14:textId="77777777" w:rsidR="005C35EA" w:rsidRPr="00F744E0" w:rsidRDefault="005C35EA" w:rsidP="005C35EA">
      <w:pPr>
        <w:jc w:val="both"/>
        <w:rPr>
          <w:rFonts w:ascii="Arial" w:hAnsi="Arial" w:cs="Arial"/>
        </w:rPr>
      </w:pPr>
      <w:r w:rsidRPr="00F744E0">
        <w:rPr>
          <w:rFonts w:ascii="Arial" w:hAnsi="Arial" w:cs="Arial"/>
        </w:rPr>
        <w:t>Izsole tiek rīkota saskaņā ar Publiskas personas mantas atsavināšanas likumu</w:t>
      </w:r>
    </w:p>
    <w:p w14:paraId="69668CCF" w14:textId="77777777" w:rsidR="005C35EA" w:rsidRPr="00F744E0" w:rsidRDefault="005C35EA" w:rsidP="005C35EA">
      <w:pPr>
        <w:jc w:val="both"/>
        <w:rPr>
          <w:rFonts w:ascii="Arial" w:hAnsi="Arial" w:cs="Arial"/>
          <w:b/>
          <w:bCs/>
        </w:rPr>
      </w:pPr>
    </w:p>
    <w:p w14:paraId="1E34CCA6" w14:textId="77777777" w:rsidR="005C35EA" w:rsidRDefault="005C35EA" w:rsidP="005C35EA">
      <w:pPr>
        <w:ind w:firstLine="720"/>
        <w:jc w:val="both"/>
        <w:rPr>
          <w:rFonts w:ascii="Arial" w:eastAsia="Calibri" w:hAnsi="Arial" w:cs="Arial"/>
          <w:color w:val="FF0000"/>
          <w:lang w:eastAsia="en-US"/>
        </w:rPr>
      </w:pPr>
      <w:r w:rsidRPr="00F744E0">
        <w:rPr>
          <w:rFonts w:ascii="Arial" w:hAnsi="Arial" w:cs="Arial"/>
        </w:rPr>
        <w:t>1.</w:t>
      </w:r>
      <w:r>
        <w:rPr>
          <w:rFonts w:ascii="Arial" w:hAnsi="Arial" w:cs="Arial"/>
        </w:rPr>
        <w:t xml:space="preserve"> </w:t>
      </w:r>
      <w:r w:rsidRPr="00F744E0">
        <w:rPr>
          <w:rFonts w:ascii="Arial" w:hAnsi="Arial" w:cs="Arial"/>
        </w:rPr>
        <w:t xml:space="preserve">Šie noteikumi nosaka kārtību, kādā organizējama Dienvidkurzemes novada pašvaldībai piederošā nekustamā īpašuma pēc adreses </w:t>
      </w:r>
      <w:r w:rsidRPr="00686288">
        <w:rPr>
          <w:rFonts w:ascii="Arial" w:hAnsi="Arial" w:cs="Arial"/>
          <w:b/>
        </w:rPr>
        <w:t>“Brīvības iela 11</w:t>
      </w:r>
      <w:r>
        <w:rPr>
          <w:rFonts w:ascii="Arial" w:hAnsi="Arial" w:cs="Arial"/>
          <w:b/>
        </w:rPr>
        <w:t>C</w:t>
      </w:r>
      <w:r w:rsidRPr="00686288">
        <w:rPr>
          <w:rFonts w:ascii="Arial" w:hAnsi="Arial" w:cs="Arial"/>
          <w:b/>
        </w:rPr>
        <w:t>”, Aizpute</w:t>
      </w:r>
      <w:r w:rsidRPr="00F744E0">
        <w:rPr>
          <w:rFonts w:ascii="Arial" w:hAnsi="Arial" w:cs="Arial"/>
        </w:rPr>
        <w:t xml:space="preserve">, Dienvidkurzemes novads, (turpmāk tekstā </w:t>
      </w:r>
      <w:r w:rsidRPr="00F744E0">
        <w:rPr>
          <w:rFonts w:ascii="Arial" w:hAnsi="Arial" w:cs="Arial"/>
          <w:smallCaps/>
        </w:rPr>
        <w:t>Objekts</w:t>
      </w:r>
      <w:r w:rsidRPr="00F744E0">
        <w:rPr>
          <w:rFonts w:ascii="Arial" w:hAnsi="Arial" w:cs="Arial"/>
        </w:rPr>
        <w:t>) atklātā izsole, ar nosacīto cenu</w:t>
      </w:r>
      <w:r w:rsidRPr="00F744E0">
        <w:rPr>
          <w:rFonts w:ascii="Arial" w:hAnsi="Arial" w:cs="Arial"/>
          <w:b/>
          <w:bCs/>
        </w:rPr>
        <w:t xml:space="preserve"> </w:t>
      </w:r>
      <w:r>
        <w:rPr>
          <w:rFonts w:ascii="Arial" w:hAnsi="Arial" w:cs="Arial"/>
          <w:b/>
          <w:bCs/>
        </w:rPr>
        <w:t>4800,</w:t>
      </w:r>
      <w:r w:rsidRPr="00D24FDD">
        <w:rPr>
          <w:rFonts w:ascii="Arial" w:hAnsi="Arial" w:cs="Arial"/>
          <w:b/>
          <w:bCs/>
        </w:rPr>
        <w:t>00 EUR</w:t>
      </w:r>
      <w:r>
        <w:rPr>
          <w:rFonts w:ascii="Arial" w:hAnsi="Arial" w:cs="Arial"/>
          <w:b/>
          <w:bCs/>
        </w:rPr>
        <w:t xml:space="preserve"> </w:t>
      </w:r>
      <w:r w:rsidRPr="00B87761">
        <w:rPr>
          <w:rFonts w:ascii="Arial" w:hAnsi="Arial" w:cs="Arial"/>
        </w:rPr>
        <w:t>(</w:t>
      </w:r>
      <w:r>
        <w:rPr>
          <w:rFonts w:ascii="Arial" w:hAnsi="Arial" w:cs="Arial"/>
        </w:rPr>
        <w:t>Četri tūkstoši astoņi simti eiro un 00   centi)</w:t>
      </w:r>
      <w:r w:rsidRPr="00D24FDD">
        <w:rPr>
          <w:rFonts w:ascii="Arial" w:eastAsia="Calibri" w:hAnsi="Arial" w:cs="Arial"/>
          <w:color w:val="FF0000"/>
          <w:lang w:eastAsia="en-US"/>
        </w:rPr>
        <w:t xml:space="preserve">        </w:t>
      </w:r>
    </w:p>
    <w:p w14:paraId="6A9BC1E9" w14:textId="77777777" w:rsidR="005C35EA" w:rsidRDefault="005C35EA" w:rsidP="005C35EA">
      <w:pPr>
        <w:ind w:right="-483"/>
        <w:jc w:val="both"/>
        <w:rPr>
          <w:rFonts w:ascii="Arial" w:hAnsi="Arial" w:cs="Arial"/>
          <w:i/>
          <w:color w:val="000000"/>
        </w:rPr>
      </w:pPr>
      <w:r w:rsidRPr="00F744E0">
        <w:rPr>
          <w:rFonts w:ascii="Arial" w:hAnsi="Arial" w:cs="Arial"/>
        </w:rPr>
        <w:t xml:space="preserve"> un cenas pieauguma solis </w:t>
      </w:r>
      <w:r>
        <w:rPr>
          <w:rFonts w:ascii="Arial" w:hAnsi="Arial" w:cs="Arial"/>
          <w:b/>
          <w:color w:val="000000"/>
        </w:rPr>
        <w:t>50</w:t>
      </w:r>
      <w:r w:rsidRPr="001A6527">
        <w:rPr>
          <w:rFonts w:ascii="Arial" w:hAnsi="Arial" w:cs="Arial"/>
          <w:b/>
          <w:color w:val="000000"/>
        </w:rPr>
        <w:t>,00 EUR</w:t>
      </w:r>
      <w:r w:rsidRPr="001A6527">
        <w:rPr>
          <w:rFonts w:ascii="Arial" w:hAnsi="Arial" w:cs="Arial"/>
          <w:color w:val="000000"/>
        </w:rPr>
        <w:t xml:space="preserve"> (</w:t>
      </w:r>
      <w:r>
        <w:rPr>
          <w:rFonts w:ascii="Arial" w:hAnsi="Arial" w:cs="Arial"/>
          <w:i/>
          <w:iCs/>
          <w:color w:val="000000"/>
        </w:rPr>
        <w:t>piecdesmit</w:t>
      </w:r>
      <w:r w:rsidRPr="001A6527">
        <w:rPr>
          <w:rFonts w:ascii="Arial" w:hAnsi="Arial" w:cs="Arial"/>
          <w:i/>
          <w:color w:val="000000"/>
        </w:rPr>
        <w:t xml:space="preserve"> euro). </w:t>
      </w:r>
    </w:p>
    <w:p w14:paraId="746AFE07" w14:textId="77777777" w:rsidR="005C35EA" w:rsidRPr="00F744E0" w:rsidRDefault="005C35EA" w:rsidP="005C35EA">
      <w:pPr>
        <w:ind w:right="-483"/>
        <w:jc w:val="both"/>
        <w:rPr>
          <w:rFonts w:ascii="Arial" w:hAnsi="Arial" w:cs="Arial"/>
          <w:i/>
        </w:rPr>
      </w:pPr>
    </w:p>
    <w:p w14:paraId="47A05272" w14:textId="77777777" w:rsidR="005C35EA" w:rsidRPr="00F744E0" w:rsidRDefault="005C35EA" w:rsidP="005C35EA">
      <w:pPr>
        <w:ind w:left="120"/>
        <w:jc w:val="both"/>
        <w:rPr>
          <w:rFonts w:ascii="Arial" w:hAnsi="Arial" w:cs="Arial"/>
        </w:rPr>
      </w:pPr>
      <w:r w:rsidRPr="00F744E0">
        <w:rPr>
          <w:rFonts w:ascii="Arial" w:hAnsi="Arial" w:cs="Arial"/>
          <w:smallCaps/>
        </w:rPr>
        <w:t>2.</w:t>
      </w:r>
      <w:r>
        <w:rPr>
          <w:rFonts w:ascii="Arial" w:hAnsi="Arial" w:cs="Arial"/>
          <w:smallCaps/>
        </w:rPr>
        <w:t xml:space="preserve"> </w:t>
      </w:r>
      <w:r w:rsidRPr="00F744E0">
        <w:rPr>
          <w:rFonts w:ascii="Arial" w:hAnsi="Arial" w:cs="Arial"/>
          <w:smallCaps/>
        </w:rPr>
        <w:t xml:space="preserve">Objekta </w:t>
      </w:r>
      <w:r w:rsidRPr="00F744E0">
        <w:rPr>
          <w:rFonts w:ascii="Arial" w:hAnsi="Arial" w:cs="Arial"/>
        </w:rPr>
        <w:t xml:space="preserve">raksturojums: </w:t>
      </w:r>
    </w:p>
    <w:tbl>
      <w:tblPr>
        <w:tblW w:w="889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2"/>
        <w:gridCol w:w="6338"/>
      </w:tblGrid>
      <w:tr w:rsidR="005C35EA" w:rsidRPr="00E32D2D" w14:paraId="05763A90" w14:textId="77777777" w:rsidTr="00E319AE">
        <w:trPr>
          <w:trHeight w:val="361"/>
        </w:trPr>
        <w:tc>
          <w:tcPr>
            <w:tcW w:w="2552" w:type="dxa"/>
          </w:tcPr>
          <w:p w14:paraId="6C87BBA6" w14:textId="77777777" w:rsidR="005C35EA" w:rsidRPr="00716743" w:rsidRDefault="005C35EA" w:rsidP="00E319AE">
            <w:pPr>
              <w:jc w:val="both"/>
              <w:rPr>
                <w:rFonts w:ascii="Arial" w:hAnsi="Arial" w:cs="Arial"/>
              </w:rPr>
            </w:pPr>
            <w:r w:rsidRPr="00716743">
              <w:rPr>
                <w:rFonts w:ascii="Arial" w:hAnsi="Arial" w:cs="Arial"/>
              </w:rPr>
              <w:t>Objekta sastāvs</w:t>
            </w:r>
          </w:p>
        </w:tc>
        <w:tc>
          <w:tcPr>
            <w:tcW w:w="6338" w:type="dxa"/>
          </w:tcPr>
          <w:p w14:paraId="2E36C026" w14:textId="77777777" w:rsidR="005C35EA" w:rsidRPr="00206040" w:rsidRDefault="005C35EA" w:rsidP="00E319AE">
            <w:pPr>
              <w:rPr>
                <w:rFonts w:ascii="Arial" w:hAnsi="Arial" w:cs="Arial"/>
                <w:highlight w:val="yellow"/>
              </w:rPr>
            </w:pPr>
            <w:r>
              <w:rPr>
                <w:rFonts w:ascii="Arial" w:hAnsi="Arial" w:cs="Arial"/>
              </w:rPr>
              <w:t>Zemes vienība</w:t>
            </w:r>
          </w:p>
        </w:tc>
      </w:tr>
      <w:tr w:rsidR="005C35EA" w:rsidRPr="00E32D2D" w14:paraId="019D2F99" w14:textId="77777777" w:rsidTr="00E319AE">
        <w:tc>
          <w:tcPr>
            <w:tcW w:w="2552" w:type="dxa"/>
          </w:tcPr>
          <w:p w14:paraId="23B1681A" w14:textId="77777777" w:rsidR="005C35EA" w:rsidRPr="00716743" w:rsidRDefault="005C35EA" w:rsidP="00E319AE">
            <w:pPr>
              <w:jc w:val="both"/>
              <w:rPr>
                <w:rFonts w:ascii="Arial" w:hAnsi="Arial" w:cs="Arial"/>
              </w:rPr>
            </w:pPr>
            <w:r w:rsidRPr="00716743">
              <w:rPr>
                <w:rFonts w:ascii="Arial" w:hAnsi="Arial" w:cs="Arial"/>
              </w:rPr>
              <w:t>Kopējā platība</w:t>
            </w:r>
          </w:p>
        </w:tc>
        <w:tc>
          <w:tcPr>
            <w:tcW w:w="6338" w:type="dxa"/>
          </w:tcPr>
          <w:p w14:paraId="67F3735A" w14:textId="77777777" w:rsidR="005C35EA" w:rsidRPr="008B0CB9" w:rsidRDefault="005C35EA" w:rsidP="00E319AE">
            <w:pPr>
              <w:jc w:val="both"/>
              <w:rPr>
                <w:rFonts w:ascii="Arial" w:hAnsi="Arial" w:cs="Arial"/>
              </w:rPr>
            </w:pPr>
            <w:r w:rsidRPr="008B0CB9">
              <w:rPr>
                <w:rFonts w:ascii="Arial" w:hAnsi="Arial" w:cs="Arial"/>
              </w:rPr>
              <w:t>1572 m</w:t>
            </w:r>
            <w:r w:rsidRPr="008B0CB9">
              <w:rPr>
                <w:rFonts w:ascii="Arial" w:hAnsi="Arial" w:cs="Arial"/>
                <w:vertAlign w:val="superscript"/>
              </w:rPr>
              <w:t>2</w:t>
            </w:r>
          </w:p>
        </w:tc>
      </w:tr>
      <w:tr w:rsidR="005C35EA" w:rsidRPr="00E32D2D" w14:paraId="7C1463A3" w14:textId="77777777" w:rsidTr="00E319AE">
        <w:tc>
          <w:tcPr>
            <w:tcW w:w="2552" w:type="dxa"/>
          </w:tcPr>
          <w:p w14:paraId="0637A347" w14:textId="77777777" w:rsidR="005C35EA" w:rsidRPr="00716743" w:rsidRDefault="005C35EA" w:rsidP="00E319AE">
            <w:pPr>
              <w:rPr>
                <w:rFonts w:ascii="Arial" w:hAnsi="Arial" w:cs="Arial"/>
              </w:rPr>
            </w:pPr>
            <w:r w:rsidRPr="00716743">
              <w:rPr>
                <w:rFonts w:ascii="Arial" w:hAnsi="Arial" w:cs="Arial"/>
              </w:rPr>
              <w:t>Objekta kadastra numurs</w:t>
            </w:r>
          </w:p>
        </w:tc>
        <w:tc>
          <w:tcPr>
            <w:tcW w:w="6338" w:type="dxa"/>
          </w:tcPr>
          <w:p w14:paraId="1F7F9218" w14:textId="77777777" w:rsidR="005C35EA" w:rsidRPr="008B0CB9" w:rsidRDefault="005C35EA" w:rsidP="00E319AE">
            <w:pPr>
              <w:jc w:val="both"/>
              <w:rPr>
                <w:rFonts w:ascii="Arial" w:hAnsi="Arial" w:cs="Arial"/>
              </w:rPr>
            </w:pPr>
            <w:r w:rsidRPr="008B0CB9">
              <w:rPr>
                <w:rFonts w:ascii="Arial" w:hAnsi="Arial" w:cs="Arial"/>
              </w:rPr>
              <w:t>64050030115</w:t>
            </w:r>
          </w:p>
        </w:tc>
      </w:tr>
      <w:tr w:rsidR="005C35EA" w:rsidRPr="00E32D2D" w14:paraId="1C41AE0B" w14:textId="77777777" w:rsidTr="00E319AE">
        <w:tc>
          <w:tcPr>
            <w:tcW w:w="2552" w:type="dxa"/>
          </w:tcPr>
          <w:p w14:paraId="353F589E" w14:textId="77777777" w:rsidR="005C35EA" w:rsidRPr="00716743" w:rsidRDefault="005C35EA" w:rsidP="00E319AE">
            <w:pPr>
              <w:jc w:val="both"/>
              <w:rPr>
                <w:rFonts w:ascii="Arial" w:hAnsi="Arial" w:cs="Arial"/>
              </w:rPr>
            </w:pPr>
            <w:r w:rsidRPr="00716743">
              <w:rPr>
                <w:rFonts w:ascii="Arial" w:hAnsi="Arial" w:cs="Arial"/>
              </w:rPr>
              <w:t>Objekta labiekārtojums</w:t>
            </w:r>
          </w:p>
        </w:tc>
        <w:tc>
          <w:tcPr>
            <w:tcW w:w="6338" w:type="dxa"/>
          </w:tcPr>
          <w:p w14:paraId="5A3772F3" w14:textId="77777777" w:rsidR="005C35EA" w:rsidRPr="00E32D2D" w:rsidRDefault="005C35EA" w:rsidP="00E319AE">
            <w:pPr>
              <w:jc w:val="both"/>
              <w:rPr>
                <w:rFonts w:ascii="Arial" w:hAnsi="Arial" w:cs="Arial"/>
                <w:highlight w:val="yellow"/>
              </w:rPr>
            </w:pPr>
          </w:p>
        </w:tc>
      </w:tr>
      <w:tr w:rsidR="005C35EA" w:rsidRPr="00F744E0" w14:paraId="3B20AFD2" w14:textId="77777777" w:rsidTr="00E319AE">
        <w:tc>
          <w:tcPr>
            <w:tcW w:w="2552" w:type="dxa"/>
          </w:tcPr>
          <w:p w14:paraId="1EBEA6B4" w14:textId="77777777" w:rsidR="005C35EA" w:rsidRPr="00716743" w:rsidRDefault="005C35EA" w:rsidP="00E319AE">
            <w:pPr>
              <w:jc w:val="both"/>
              <w:rPr>
                <w:rFonts w:ascii="Arial" w:hAnsi="Arial" w:cs="Arial"/>
              </w:rPr>
            </w:pPr>
            <w:r w:rsidRPr="00716743">
              <w:rPr>
                <w:rFonts w:ascii="Arial" w:hAnsi="Arial" w:cs="Arial"/>
              </w:rPr>
              <w:t>Īpašuma apgrūtinājumi (reģistrēti zemesgrāmatā)</w:t>
            </w:r>
          </w:p>
        </w:tc>
        <w:tc>
          <w:tcPr>
            <w:tcW w:w="6338" w:type="dxa"/>
          </w:tcPr>
          <w:p w14:paraId="130DFE8A" w14:textId="77777777" w:rsidR="005C35EA" w:rsidRPr="00206040" w:rsidRDefault="005C35EA" w:rsidP="00E319AE">
            <w:pPr>
              <w:jc w:val="both"/>
              <w:rPr>
                <w:rFonts w:ascii="Arial" w:hAnsi="Arial" w:cs="Arial"/>
                <w:noProof w:val="0"/>
                <w:lang w:eastAsia="lv-LV"/>
              </w:rPr>
            </w:pPr>
            <w:r>
              <w:rPr>
                <w:rStyle w:val="fontstyle01"/>
                <w:rFonts w:ascii="Arial" w:hAnsi="Arial" w:cs="Arial"/>
              </w:rPr>
              <w:t>V</w:t>
            </w:r>
            <w:r w:rsidRPr="00206040">
              <w:rPr>
                <w:rStyle w:val="fontstyle01"/>
                <w:rFonts w:ascii="Arial" w:hAnsi="Arial" w:cs="Arial"/>
              </w:rPr>
              <w:t>ietējās nozīmes pilsētbūvniecības pieminekļa teritorija un objekti</w:t>
            </w:r>
            <w:r>
              <w:rPr>
                <w:rStyle w:val="fontstyle01"/>
                <w:rFonts w:ascii="Arial" w:hAnsi="Arial" w:cs="Arial"/>
              </w:rPr>
              <w:t>.</w:t>
            </w:r>
          </w:p>
          <w:p w14:paraId="1AEAC1FC" w14:textId="77777777" w:rsidR="005C35EA" w:rsidRPr="00F744E0" w:rsidRDefault="005C35EA" w:rsidP="00E319AE">
            <w:pPr>
              <w:jc w:val="both"/>
              <w:rPr>
                <w:rFonts w:ascii="Arial" w:hAnsi="Arial" w:cs="Arial"/>
              </w:rPr>
            </w:pPr>
          </w:p>
        </w:tc>
      </w:tr>
    </w:tbl>
    <w:p w14:paraId="7005EBDE" w14:textId="77777777" w:rsidR="005C35EA" w:rsidRPr="00F744E0" w:rsidRDefault="005C35EA" w:rsidP="005C35EA">
      <w:pPr>
        <w:ind w:right="-483"/>
        <w:jc w:val="both"/>
        <w:rPr>
          <w:rFonts w:ascii="Arial" w:hAnsi="Arial" w:cs="Arial"/>
        </w:rPr>
      </w:pPr>
      <w:r w:rsidRPr="00F744E0">
        <w:rPr>
          <w:rFonts w:ascii="Arial" w:hAnsi="Arial" w:cs="Arial"/>
          <w:smallCaps/>
        </w:rPr>
        <w:t>3.</w:t>
      </w:r>
      <w:r>
        <w:rPr>
          <w:rFonts w:ascii="Arial" w:hAnsi="Arial" w:cs="Arial"/>
          <w:smallCaps/>
        </w:rPr>
        <w:t xml:space="preserve"> </w:t>
      </w:r>
      <w:r w:rsidRPr="00F744E0">
        <w:rPr>
          <w:rFonts w:ascii="Arial" w:hAnsi="Arial" w:cs="Arial"/>
          <w:smallCaps/>
        </w:rPr>
        <w:t>Objekts</w:t>
      </w:r>
      <w:r w:rsidRPr="00F744E0">
        <w:rPr>
          <w:rFonts w:ascii="Arial" w:hAnsi="Arial" w:cs="Arial"/>
        </w:rPr>
        <w:t xml:space="preserve"> reģistrēts  </w:t>
      </w:r>
      <w:r>
        <w:rPr>
          <w:rFonts w:ascii="Arial" w:hAnsi="Arial" w:cs="Arial"/>
        </w:rPr>
        <w:t>Aizputes pilsētas</w:t>
      </w:r>
      <w:r w:rsidRPr="00D24FDD">
        <w:rPr>
          <w:rFonts w:ascii="Arial" w:hAnsi="Arial" w:cs="Arial"/>
        </w:rPr>
        <w:t xml:space="preserve"> zemesgrāmatas nodalījumā Nr. </w:t>
      </w:r>
      <w:r>
        <w:rPr>
          <w:rFonts w:ascii="Arial" w:hAnsi="Arial" w:cs="Arial"/>
        </w:rPr>
        <w:t>100000612016</w:t>
      </w:r>
      <w:r w:rsidRPr="00F744E0">
        <w:rPr>
          <w:rFonts w:ascii="Arial" w:hAnsi="Arial" w:cs="Arial"/>
        </w:rPr>
        <w:t>.</w:t>
      </w:r>
      <w:r>
        <w:rPr>
          <w:rFonts w:ascii="Arial" w:hAnsi="Arial" w:cs="Arial"/>
        </w:rPr>
        <w:t xml:space="preserve"> </w:t>
      </w:r>
      <w:r w:rsidRPr="00F744E0">
        <w:rPr>
          <w:rFonts w:ascii="Arial" w:hAnsi="Arial" w:cs="Arial"/>
        </w:rPr>
        <w:t xml:space="preserve">Izsoles dalībnieki ir pretendenti – fiziskas un juridiskas personas, kas ir iemaksājušas nodrošinājumu – </w:t>
      </w:r>
      <w:r>
        <w:rPr>
          <w:rFonts w:ascii="Arial" w:hAnsi="Arial" w:cs="Arial"/>
          <w:b/>
          <w:bCs/>
        </w:rPr>
        <w:t>480,00</w:t>
      </w:r>
      <w:r w:rsidRPr="00F744E0">
        <w:rPr>
          <w:rFonts w:ascii="Arial" w:hAnsi="Arial" w:cs="Arial"/>
          <w:b/>
          <w:bCs/>
        </w:rPr>
        <w:t xml:space="preserve"> EUR</w:t>
      </w:r>
      <w:r w:rsidRPr="00F744E0">
        <w:rPr>
          <w:rFonts w:ascii="Arial" w:hAnsi="Arial" w:cs="Arial"/>
        </w:rPr>
        <w:t xml:space="preserve"> (10 % apmērā no nekustamā īpašuma nosacītās cenas) un izsoles dalības maksu –</w:t>
      </w:r>
      <w:r w:rsidRPr="00F744E0">
        <w:rPr>
          <w:rFonts w:ascii="Arial" w:hAnsi="Arial" w:cs="Arial"/>
          <w:b/>
          <w:bCs/>
        </w:rPr>
        <w:t xml:space="preserve">   </w:t>
      </w:r>
      <w:r w:rsidRPr="001A6527">
        <w:rPr>
          <w:rFonts w:ascii="Arial" w:hAnsi="Arial" w:cs="Arial"/>
          <w:b/>
          <w:bCs/>
          <w:color w:val="000000"/>
        </w:rPr>
        <w:t>50,00 EUR</w:t>
      </w:r>
      <w:r w:rsidRPr="00F744E0">
        <w:rPr>
          <w:rFonts w:ascii="Arial" w:hAnsi="Arial" w:cs="Arial"/>
          <w:b/>
          <w:bCs/>
        </w:rPr>
        <w:t>.</w:t>
      </w:r>
    </w:p>
    <w:p w14:paraId="2E36A906" w14:textId="77777777" w:rsidR="005C35EA" w:rsidRPr="00F744E0" w:rsidRDefault="005C35EA" w:rsidP="005C35EA">
      <w:pPr>
        <w:jc w:val="both"/>
        <w:rPr>
          <w:rFonts w:ascii="Arial" w:hAnsi="Arial" w:cs="Arial"/>
        </w:rPr>
      </w:pPr>
    </w:p>
    <w:p w14:paraId="01FF0AF3" w14:textId="77777777" w:rsidR="005C35EA" w:rsidRDefault="005C35EA" w:rsidP="005C35EA">
      <w:pPr>
        <w:keepNext/>
        <w:jc w:val="center"/>
        <w:outlineLvl w:val="1"/>
        <w:rPr>
          <w:rFonts w:ascii="Arial" w:hAnsi="Arial" w:cs="Arial"/>
          <w:b/>
          <w:smallCaps/>
          <w:u w:val="single"/>
        </w:rPr>
      </w:pPr>
      <w:r w:rsidRPr="00733473">
        <w:rPr>
          <w:rFonts w:ascii="Arial" w:hAnsi="Arial" w:cs="Arial"/>
          <w:b/>
          <w:smallCaps/>
          <w:u w:val="single"/>
        </w:rPr>
        <w:t>Izsoles darba organizācija</w:t>
      </w:r>
    </w:p>
    <w:p w14:paraId="3053AF7F" w14:textId="77777777" w:rsidR="005C35EA" w:rsidRPr="00733473" w:rsidRDefault="005C35EA" w:rsidP="005C35EA">
      <w:pPr>
        <w:keepNext/>
        <w:jc w:val="center"/>
        <w:outlineLvl w:val="1"/>
        <w:rPr>
          <w:rFonts w:ascii="Arial" w:hAnsi="Arial" w:cs="Arial"/>
          <w:b/>
          <w:smallCaps/>
          <w:u w:val="single"/>
        </w:rPr>
      </w:pPr>
    </w:p>
    <w:p w14:paraId="15805CDB" w14:textId="77777777" w:rsidR="005C35EA" w:rsidRPr="001A6527" w:rsidRDefault="005C35EA" w:rsidP="005C35EA">
      <w:pPr>
        <w:keepNext/>
        <w:ind w:right="-483"/>
        <w:jc w:val="both"/>
        <w:outlineLvl w:val="1"/>
        <w:rPr>
          <w:rFonts w:ascii="Arial" w:hAnsi="Arial" w:cs="Arial"/>
          <w:smallCaps/>
          <w:color w:val="000000"/>
          <w:u w:val="single"/>
        </w:rPr>
      </w:pPr>
      <w:r w:rsidRPr="00F744E0">
        <w:rPr>
          <w:rFonts w:ascii="Arial" w:hAnsi="Arial" w:cs="Arial"/>
          <w:smallCaps/>
        </w:rPr>
        <w:t>5.</w:t>
      </w:r>
      <w:r>
        <w:rPr>
          <w:rFonts w:ascii="Arial" w:hAnsi="Arial" w:cs="Arial"/>
          <w:smallCaps/>
        </w:rPr>
        <w:t xml:space="preserve"> </w:t>
      </w:r>
      <w:r w:rsidRPr="001A6527">
        <w:rPr>
          <w:rFonts w:ascii="Arial" w:hAnsi="Arial" w:cs="Arial"/>
          <w:color w:val="000000"/>
        </w:rPr>
        <w:t>Izsoli organizē Dienvidkurzemes novada pašvaldības īpašumu atsavināšanas un izsoļu komisija (turpmāk – izsoles rīkotājs), pieaicinot nepieciešamos speciālistus.</w:t>
      </w:r>
    </w:p>
    <w:p w14:paraId="7876ED23" w14:textId="77777777" w:rsidR="005C35EA" w:rsidRPr="00F744E0" w:rsidRDefault="005C35EA" w:rsidP="005C35EA">
      <w:pPr>
        <w:ind w:right="-341"/>
        <w:jc w:val="both"/>
        <w:rPr>
          <w:rFonts w:ascii="Arial" w:hAnsi="Arial" w:cs="Arial"/>
        </w:rPr>
      </w:pPr>
      <w:r w:rsidRPr="00F744E0">
        <w:rPr>
          <w:rFonts w:ascii="Arial" w:hAnsi="Arial" w:cs="Arial"/>
        </w:rPr>
        <w:t>6.</w:t>
      </w:r>
      <w:r>
        <w:rPr>
          <w:rFonts w:ascii="Arial" w:hAnsi="Arial" w:cs="Arial"/>
        </w:rPr>
        <w:t xml:space="preserve"> </w:t>
      </w:r>
      <w:r w:rsidRPr="00F744E0">
        <w:rPr>
          <w:rFonts w:ascii="Arial" w:hAnsi="Arial" w:cs="Arial"/>
        </w:rPr>
        <w:t>Izsole ir mutiska, ar augšupejošo soli. Maksāšanas līdzekļi par Objektu – 100 % euro.</w:t>
      </w:r>
    </w:p>
    <w:p w14:paraId="05743EAC" w14:textId="77777777" w:rsidR="005C35EA" w:rsidRDefault="005C35EA" w:rsidP="005C35EA">
      <w:pPr>
        <w:ind w:right="-766"/>
        <w:jc w:val="both"/>
        <w:rPr>
          <w:rFonts w:ascii="Arial" w:hAnsi="Arial" w:cs="Arial"/>
          <w:color w:val="000000"/>
        </w:rPr>
      </w:pPr>
      <w:r w:rsidRPr="00F744E0">
        <w:rPr>
          <w:rFonts w:ascii="Arial" w:hAnsi="Arial" w:cs="Arial"/>
        </w:rPr>
        <w:t>7.</w:t>
      </w:r>
      <w:r>
        <w:rPr>
          <w:rFonts w:ascii="Arial" w:hAnsi="Arial" w:cs="Arial"/>
        </w:rPr>
        <w:t xml:space="preserve"> </w:t>
      </w:r>
      <w:r w:rsidRPr="00F744E0">
        <w:rPr>
          <w:rFonts w:ascii="Arial" w:hAnsi="Arial" w:cs="Arial"/>
        </w:rPr>
        <w:t xml:space="preserve">Sludinājums par izsoli tiek publicēts oficiālajā izdevumā „Latvijas Vēstnesis” un </w:t>
      </w:r>
      <w:r>
        <w:rPr>
          <w:rFonts w:ascii="Arial" w:hAnsi="Arial" w:cs="Arial"/>
        </w:rPr>
        <w:t xml:space="preserve">pašvaldības </w:t>
      </w:r>
      <w:r w:rsidRPr="00E32D2D">
        <w:rPr>
          <w:rFonts w:ascii="Arial" w:hAnsi="Arial" w:cs="Arial"/>
        </w:rPr>
        <w:t>mājas lapā www.dkn.lv</w:t>
      </w:r>
    </w:p>
    <w:p w14:paraId="5794EFC6" w14:textId="77777777" w:rsidR="005C35EA" w:rsidRPr="00F744E0" w:rsidRDefault="005C35EA" w:rsidP="005C35EA">
      <w:pPr>
        <w:ind w:right="-766"/>
        <w:jc w:val="both"/>
        <w:rPr>
          <w:rFonts w:ascii="Arial" w:hAnsi="Arial" w:cs="Arial"/>
        </w:rPr>
      </w:pPr>
    </w:p>
    <w:p w14:paraId="07BF6DFA" w14:textId="77777777" w:rsidR="005C35EA" w:rsidRDefault="005C35EA" w:rsidP="005C35EA">
      <w:pPr>
        <w:ind w:right="-483"/>
        <w:jc w:val="center"/>
        <w:rPr>
          <w:rFonts w:ascii="Arial" w:hAnsi="Arial" w:cs="Arial"/>
          <w:smallCaps/>
          <w:u w:val="single"/>
        </w:rPr>
      </w:pPr>
      <w:r w:rsidRPr="00733473">
        <w:rPr>
          <w:rFonts w:ascii="Arial" w:hAnsi="Arial" w:cs="Arial"/>
          <w:b/>
          <w:smallCaps/>
          <w:u w:val="single"/>
        </w:rPr>
        <w:t>Izsoles dalībnieku reģistrācija</w:t>
      </w:r>
      <w:r w:rsidRPr="00F744E0">
        <w:rPr>
          <w:rFonts w:ascii="Arial" w:hAnsi="Arial" w:cs="Arial"/>
          <w:smallCaps/>
          <w:u w:val="single"/>
        </w:rPr>
        <w:t>.</w:t>
      </w:r>
    </w:p>
    <w:p w14:paraId="55EACAA3" w14:textId="77777777" w:rsidR="005C35EA" w:rsidRPr="00F744E0" w:rsidRDefault="005C35EA" w:rsidP="005C35EA">
      <w:pPr>
        <w:ind w:right="-483"/>
        <w:jc w:val="center"/>
        <w:rPr>
          <w:rFonts w:ascii="Arial" w:hAnsi="Arial" w:cs="Arial"/>
          <w:smallCaps/>
          <w:u w:val="single"/>
        </w:rPr>
      </w:pPr>
    </w:p>
    <w:p w14:paraId="2B6CBF9C" w14:textId="77777777" w:rsidR="005C35EA" w:rsidRPr="00F744E0" w:rsidRDefault="005C35EA" w:rsidP="005C35EA">
      <w:pPr>
        <w:keepNext/>
        <w:ind w:right="-483"/>
        <w:outlineLvl w:val="1"/>
        <w:rPr>
          <w:rFonts w:ascii="Arial" w:hAnsi="Arial" w:cs="Arial"/>
          <w:smallCaps/>
          <w:u w:val="single"/>
        </w:rPr>
      </w:pPr>
      <w:r w:rsidRPr="00F744E0">
        <w:rPr>
          <w:rFonts w:ascii="Arial" w:hAnsi="Arial" w:cs="Arial"/>
        </w:rPr>
        <w:t>8.</w:t>
      </w:r>
      <w:r>
        <w:rPr>
          <w:rFonts w:ascii="Arial" w:hAnsi="Arial" w:cs="Arial"/>
        </w:rPr>
        <w:t xml:space="preserve"> </w:t>
      </w:r>
      <w:r w:rsidRPr="00F744E0">
        <w:rPr>
          <w:rFonts w:ascii="Arial" w:hAnsi="Arial" w:cs="Arial"/>
        </w:rPr>
        <w:t>Par izsoles dalībniekiem var reģistrēt fiziskas un juridiskas personas saskaņā ar izsoles noteikumu 4.punktu.</w:t>
      </w:r>
    </w:p>
    <w:p w14:paraId="05FF88D6" w14:textId="77777777" w:rsidR="005C35EA" w:rsidRPr="00E32D2D" w:rsidRDefault="005C35EA" w:rsidP="005C35EA">
      <w:pPr>
        <w:ind w:right="-483"/>
        <w:rPr>
          <w:rFonts w:ascii="Arial" w:hAnsi="Arial" w:cs="Arial"/>
          <w:b/>
          <w:bCs/>
        </w:rPr>
      </w:pPr>
      <w:r w:rsidRPr="00F744E0">
        <w:rPr>
          <w:rFonts w:ascii="Arial" w:hAnsi="Arial" w:cs="Arial"/>
        </w:rPr>
        <w:t>9.</w:t>
      </w:r>
      <w:r>
        <w:rPr>
          <w:rFonts w:ascii="Arial" w:hAnsi="Arial" w:cs="Arial"/>
        </w:rPr>
        <w:t xml:space="preserve"> </w:t>
      </w:r>
      <w:r w:rsidRPr="00F744E0">
        <w:rPr>
          <w:rFonts w:ascii="Arial" w:hAnsi="Arial" w:cs="Arial"/>
        </w:rPr>
        <w:t xml:space="preserve">Izsoles dalībniekiem līdz reģistrācijai jāiemaksā nodrošinājumu </w:t>
      </w:r>
      <w:r w:rsidRPr="00E32D2D">
        <w:rPr>
          <w:rFonts w:ascii="Arial" w:hAnsi="Arial" w:cs="Arial"/>
          <w:b/>
          <w:bCs/>
        </w:rPr>
        <w:t>480,00 EUR</w:t>
      </w:r>
    </w:p>
    <w:p w14:paraId="37311FF5" w14:textId="77777777" w:rsidR="005C35EA" w:rsidRPr="00F744E0" w:rsidRDefault="005C35EA" w:rsidP="005C35EA">
      <w:pPr>
        <w:ind w:right="-483"/>
        <w:rPr>
          <w:rFonts w:ascii="Arial" w:hAnsi="Arial" w:cs="Arial"/>
          <w:color w:val="FF0000"/>
        </w:rPr>
      </w:pPr>
      <w:r w:rsidRPr="00E32D2D">
        <w:rPr>
          <w:rFonts w:ascii="Arial" w:hAnsi="Arial" w:cs="Arial"/>
          <w:b/>
          <w:bCs/>
        </w:rPr>
        <w:t xml:space="preserve"> (Četri simti astoņdesmit eiro)</w:t>
      </w:r>
      <w:r w:rsidRPr="00F744E0">
        <w:rPr>
          <w:rFonts w:ascii="Arial" w:hAnsi="Arial" w:cs="Arial"/>
        </w:rPr>
        <w:t xml:space="preserve"> apmērā un izsoles dalības maksa</w:t>
      </w:r>
      <w:r w:rsidRPr="00F744E0">
        <w:rPr>
          <w:rFonts w:ascii="Arial" w:hAnsi="Arial" w:cs="Arial"/>
          <w:b/>
          <w:bCs/>
        </w:rPr>
        <w:t xml:space="preserve"> </w:t>
      </w:r>
      <w:r w:rsidRPr="001A6527">
        <w:rPr>
          <w:rFonts w:ascii="Arial" w:hAnsi="Arial" w:cs="Arial"/>
          <w:b/>
          <w:bCs/>
          <w:color w:val="000000"/>
        </w:rPr>
        <w:t xml:space="preserve">50,00 EUR </w:t>
      </w:r>
      <w:r w:rsidRPr="001A6527">
        <w:rPr>
          <w:rFonts w:ascii="Arial" w:hAnsi="Arial" w:cs="Arial"/>
          <w:color w:val="000000"/>
        </w:rPr>
        <w:t xml:space="preserve">(piecdesmit eiro) apmērā Dienvidkurzemes novada pašvaldības kasē </w:t>
      </w:r>
      <w:r w:rsidRPr="00F744E0">
        <w:rPr>
          <w:rFonts w:ascii="Arial" w:hAnsi="Arial" w:cs="Arial"/>
          <w:b/>
        </w:rPr>
        <w:t>(</w:t>
      </w:r>
      <w:r w:rsidRPr="00F744E0">
        <w:rPr>
          <w:rFonts w:ascii="Arial" w:hAnsi="Arial" w:cs="Arial"/>
          <w:b/>
          <w:lang w:eastAsia="lv-LV"/>
        </w:rPr>
        <w:t>norēķinoties ar bankas norēķinu karti)</w:t>
      </w:r>
      <w:r w:rsidRPr="00F744E0">
        <w:rPr>
          <w:rFonts w:ascii="Arial" w:hAnsi="Arial" w:cs="Arial"/>
        </w:rPr>
        <w:t xml:space="preserve"> vai sekojošā kontā: </w:t>
      </w:r>
    </w:p>
    <w:p w14:paraId="72A3C5E7" w14:textId="77777777" w:rsidR="005C35EA" w:rsidRPr="00F744E0" w:rsidRDefault="005C35EA" w:rsidP="005C35EA">
      <w:pPr>
        <w:ind w:left="360" w:right="-483"/>
        <w:jc w:val="center"/>
        <w:rPr>
          <w:rFonts w:ascii="Arial" w:hAnsi="Arial" w:cs="Arial"/>
        </w:rPr>
      </w:pPr>
      <w:r w:rsidRPr="00F744E0">
        <w:rPr>
          <w:rFonts w:ascii="Arial" w:hAnsi="Arial" w:cs="Arial"/>
        </w:rPr>
        <w:t>Dienvidkurzemes novada pašvaldība</w:t>
      </w:r>
    </w:p>
    <w:p w14:paraId="0FEC2F33" w14:textId="77777777" w:rsidR="005C35EA" w:rsidRPr="00F744E0" w:rsidRDefault="005C35EA" w:rsidP="005C35EA">
      <w:pPr>
        <w:ind w:left="360" w:right="-483"/>
        <w:jc w:val="center"/>
        <w:rPr>
          <w:rFonts w:ascii="Arial" w:hAnsi="Arial" w:cs="Arial"/>
        </w:rPr>
      </w:pPr>
      <w:r w:rsidRPr="00F744E0">
        <w:rPr>
          <w:rFonts w:ascii="Arial" w:hAnsi="Arial" w:cs="Arial"/>
        </w:rPr>
        <w:t>Lielā iela 76, Grobiņa, Dienvidkurzemes novads, LV 3430</w:t>
      </w:r>
    </w:p>
    <w:p w14:paraId="72DB69CD" w14:textId="77777777" w:rsidR="005C35EA" w:rsidRPr="00F744E0" w:rsidRDefault="005C35EA" w:rsidP="005C35EA">
      <w:pPr>
        <w:ind w:left="360" w:right="-483"/>
        <w:jc w:val="center"/>
        <w:rPr>
          <w:rFonts w:ascii="Arial" w:hAnsi="Arial" w:cs="Arial"/>
        </w:rPr>
      </w:pPr>
      <w:r w:rsidRPr="00F744E0">
        <w:rPr>
          <w:rFonts w:ascii="Arial" w:hAnsi="Arial" w:cs="Arial"/>
        </w:rPr>
        <w:t>Reģ. Nr. 90000058625</w:t>
      </w:r>
    </w:p>
    <w:p w14:paraId="6676D91A" w14:textId="77777777" w:rsidR="005C35EA" w:rsidRPr="00F744E0" w:rsidRDefault="005C35EA" w:rsidP="005C35EA">
      <w:pPr>
        <w:ind w:left="360" w:right="-483"/>
        <w:jc w:val="center"/>
        <w:rPr>
          <w:rFonts w:ascii="Arial" w:hAnsi="Arial" w:cs="Arial"/>
        </w:rPr>
      </w:pPr>
      <w:r w:rsidRPr="00F744E0">
        <w:rPr>
          <w:rFonts w:ascii="Arial" w:hAnsi="Arial" w:cs="Arial"/>
        </w:rPr>
        <w:t>AS “SEB banka”</w:t>
      </w:r>
    </w:p>
    <w:p w14:paraId="7873AF8E" w14:textId="77777777" w:rsidR="005C35EA" w:rsidRPr="00F744E0" w:rsidRDefault="005C35EA" w:rsidP="005C35EA">
      <w:pPr>
        <w:ind w:left="360" w:right="-483"/>
        <w:jc w:val="center"/>
        <w:rPr>
          <w:rFonts w:ascii="Arial" w:hAnsi="Arial" w:cs="Arial"/>
        </w:rPr>
      </w:pPr>
      <w:r w:rsidRPr="00F744E0">
        <w:rPr>
          <w:rFonts w:ascii="Arial" w:hAnsi="Arial" w:cs="Arial"/>
        </w:rPr>
        <w:t>Konta Nr. LV73 UNLA 0050 0142 7202 0</w:t>
      </w:r>
    </w:p>
    <w:p w14:paraId="0922D71F" w14:textId="77777777" w:rsidR="005C35EA" w:rsidRDefault="005C35EA" w:rsidP="005C35EA">
      <w:pPr>
        <w:jc w:val="center"/>
        <w:rPr>
          <w:rFonts w:ascii="Arial" w:hAnsi="Arial" w:cs="Arial"/>
          <w:b/>
        </w:rPr>
      </w:pPr>
      <w:r w:rsidRPr="00F744E0">
        <w:rPr>
          <w:rFonts w:ascii="Arial" w:hAnsi="Arial" w:cs="Arial"/>
          <w:b/>
          <w:bCs/>
          <w:i/>
          <w:iCs/>
        </w:rPr>
        <w:t>Ar atzīmi:</w:t>
      </w:r>
      <w:r w:rsidRPr="00E32D2D">
        <w:rPr>
          <w:rFonts w:ascii="Arial" w:hAnsi="Arial" w:cs="Arial"/>
          <w:b/>
        </w:rPr>
        <w:t xml:space="preserve"> </w:t>
      </w:r>
      <w:r w:rsidRPr="00686288">
        <w:rPr>
          <w:rFonts w:ascii="Arial" w:hAnsi="Arial" w:cs="Arial"/>
          <w:b/>
        </w:rPr>
        <w:t>“Brīvības iela 11</w:t>
      </w:r>
      <w:r>
        <w:rPr>
          <w:rFonts w:ascii="Arial" w:hAnsi="Arial" w:cs="Arial"/>
          <w:b/>
        </w:rPr>
        <w:t xml:space="preserve"> C</w:t>
      </w:r>
      <w:r w:rsidRPr="00686288">
        <w:rPr>
          <w:rFonts w:ascii="Arial" w:hAnsi="Arial" w:cs="Arial"/>
          <w:b/>
        </w:rPr>
        <w:t xml:space="preserve">”, Aizpute, Dienvidkurzemes novads </w:t>
      </w:r>
      <w:r>
        <w:rPr>
          <w:rFonts w:ascii="Arial" w:hAnsi="Arial" w:cs="Arial"/>
          <w:b/>
        </w:rPr>
        <w:t>izsole”</w:t>
      </w:r>
    </w:p>
    <w:p w14:paraId="18A36F8B" w14:textId="77777777" w:rsidR="005C35EA" w:rsidRPr="00F744E0" w:rsidRDefault="005C35EA" w:rsidP="005C35EA">
      <w:pPr>
        <w:ind w:left="360" w:right="-483"/>
        <w:jc w:val="center"/>
        <w:rPr>
          <w:rFonts w:ascii="Arial" w:hAnsi="Arial" w:cs="Arial"/>
          <w:b/>
          <w:bCs/>
          <w:i/>
          <w:iCs/>
        </w:rPr>
      </w:pPr>
    </w:p>
    <w:p w14:paraId="50FAF293" w14:textId="77777777" w:rsidR="005C35EA" w:rsidRPr="00F744E0" w:rsidRDefault="005C35EA" w:rsidP="005C35EA">
      <w:pPr>
        <w:ind w:right="-483"/>
        <w:jc w:val="both"/>
        <w:rPr>
          <w:rFonts w:ascii="Arial" w:hAnsi="Arial" w:cs="Arial"/>
          <w:color w:val="FF0000"/>
        </w:rPr>
      </w:pPr>
      <w:r w:rsidRPr="00F744E0">
        <w:rPr>
          <w:rFonts w:ascii="Arial" w:hAnsi="Arial" w:cs="Arial"/>
          <w:bCs/>
          <w:iCs/>
        </w:rPr>
        <w:t>10.</w:t>
      </w:r>
      <w:r w:rsidRPr="00F744E0">
        <w:rPr>
          <w:rFonts w:ascii="Arial" w:hAnsi="Arial" w:cs="Arial"/>
        </w:rPr>
        <w:t xml:space="preserve"> </w:t>
      </w:r>
      <w:r w:rsidRPr="001A6527">
        <w:rPr>
          <w:rFonts w:ascii="Arial" w:hAnsi="Arial" w:cs="Arial"/>
          <w:color w:val="000000"/>
        </w:rPr>
        <w:t xml:space="preserve">Izsoles dalībniekus reģistrē uzskaites žurnālā un par Izsoles noteikumiem informācija: pa tālruni </w:t>
      </w:r>
      <w:r w:rsidRPr="001A5720">
        <w:rPr>
          <w:rFonts w:ascii="Arial" w:hAnsi="Arial" w:cs="Arial"/>
        </w:rPr>
        <w:t>2</w:t>
      </w:r>
      <w:r>
        <w:rPr>
          <w:rFonts w:ascii="Arial" w:hAnsi="Arial" w:cs="Arial"/>
        </w:rPr>
        <w:t>8647818</w:t>
      </w:r>
      <w:r w:rsidRPr="001A6527">
        <w:rPr>
          <w:rFonts w:ascii="Arial" w:hAnsi="Arial" w:cs="Arial"/>
          <w:color w:val="000000"/>
        </w:rPr>
        <w:t xml:space="preserve">, sākot ar </w:t>
      </w:r>
      <w:r w:rsidRPr="001A6527">
        <w:rPr>
          <w:rFonts w:ascii="Arial" w:hAnsi="Arial" w:cs="Arial"/>
          <w:smallCaps/>
          <w:color w:val="000000"/>
        </w:rPr>
        <w:t>Objekta</w:t>
      </w:r>
      <w:r w:rsidRPr="001A6527">
        <w:rPr>
          <w:rFonts w:ascii="Arial" w:hAnsi="Arial" w:cs="Arial"/>
          <w:color w:val="000000"/>
        </w:rPr>
        <w:t xml:space="preserve"> izsoles publikācijas dienu oficiālajā izdevumā „Latvijas Vēstnesis”. </w:t>
      </w:r>
    </w:p>
    <w:p w14:paraId="4638CB64" w14:textId="77777777" w:rsidR="005C35EA" w:rsidRPr="00F744E0" w:rsidRDefault="005C35EA" w:rsidP="005C35EA">
      <w:pPr>
        <w:ind w:right="-483"/>
        <w:jc w:val="both"/>
        <w:rPr>
          <w:rFonts w:ascii="Arial" w:hAnsi="Arial" w:cs="Arial"/>
          <w:b/>
          <w:bCs/>
          <w:i/>
          <w:iCs/>
        </w:rPr>
      </w:pPr>
      <w:r w:rsidRPr="001A5720">
        <w:rPr>
          <w:rFonts w:ascii="Arial" w:hAnsi="Arial" w:cs="Arial"/>
        </w:rPr>
        <w:t>11.</w:t>
      </w:r>
      <w:r>
        <w:rPr>
          <w:rFonts w:ascii="Arial" w:hAnsi="Arial" w:cs="Arial"/>
        </w:rPr>
        <w:t xml:space="preserve"> </w:t>
      </w:r>
      <w:r w:rsidRPr="001A5720">
        <w:rPr>
          <w:rFonts w:ascii="Arial" w:hAnsi="Arial" w:cs="Arial"/>
        </w:rPr>
        <w:t xml:space="preserve">Personām, kuras vēlas reģistrēties par izsoles dalībniekiem, līdz </w:t>
      </w:r>
      <w:r w:rsidRPr="001A5720">
        <w:rPr>
          <w:rFonts w:ascii="Arial" w:hAnsi="Arial" w:cs="Arial"/>
          <w:b/>
          <w:bCs/>
          <w:color w:val="000000"/>
          <w:u w:val="single"/>
        </w:rPr>
        <w:t xml:space="preserve">2022.gada </w:t>
      </w:r>
      <w:r w:rsidRPr="008B0CB9">
        <w:rPr>
          <w:rFonts w:ascii="Arial" w:hAnsi="Arial" w:cs="Arial"/>
          <w:b/>
          <w:bCs/>
          <w:color w:val="000000"/>
          <w:u w:val="single"/>
        </w:rPr>
        <w:t>14.jūlijam</w:t>
      </w:r>
      <w:r w:rsidRPr="008B0CB9">
        <w:rPr>
          <w:rFonts w:ascii="Arial" w:hAnsi="Arial" w:cs="Arial"/>
          <w:b/>
          <w:bCs/>
          <w:color w:val="000000"/>
        </w:rPr>
        <w:t xml:space="preserve"> </w:t>
      </w:r>
      <w:r w:rsidRPr="008B0CB9">
        <w:rPr>
          <w:rFonts w:ascii="Arial" w:hAnsi="Arial" w:cs="Arial"/>
          <w:b/>
          <w:bCs/>
          <w:color w:val="000000"/>
          <w:u w:val="single"/>
        </w:rPr>
        <w:t>plkst. 12</w:t>
      </w:r>
      <w:r w:rsidRPr="008B0CB9">
        <w:rPr>
          <w:rFonts w:ascii="Arial" w:hAnsi="Arial" w:cs="Arial"/>
          <w:b/>
          <w:bCs/>
          <w:color w:val="000000"/>
          <w:u w:val="single"/>
          <w:vertAlign w:val="superscript"/>
        </w:rPr>
        <w:t>00</w:t>
      </w:r>
      <w:r w:rsidRPr="001A5720">
        <w:rPr>
          <w:rFonts w:ascii="Arial" w:hAnsi="Arial" w:cs="Arial"/>
          <w:b/>
          <w:bCs/>
          <w:color w:val="000000"/>
          <w:u w:val="single"/>
          <w:vertAlign w:val="superscript"/>
        </w:rPr>
        <w:t xml:space="preserve">     </w:t>
      </w:r>
      <w:r w:rsidRPr="001A5720">
        <w:rPr>
          <w:rFonts w:ascii="Arial" w:hAnsi="Arial" w:cs="Arial"/>
          <w:b/>
          <w:bCs/>
          <w:color w:val="000000"/>
          <w:u w:val="single"/>
        </w:rPr>
        <w:t xml:space="preserve"> </w:t>
      </w:r>
      <w:r w:rsidRPr="001A5720">
        <w:rPr>
          <w:rFonts w:ascii="Arial" w:hAnsi="Arial" w:cs="Arial"/>
          <w:b/>
          <w:bCs/>
          <w:u w:val="single"/>
        </w:rPr>
        <w:t>Dienvidkurzemes novada pašvaldībā , Lielā iela 76, Grobiņā</w:t>
      </w:r>
      <w:r w:rsidRPr="001A5720">
        <w:rPr>
          <w:rFonts w:ascii="Arial" w:hAnsi="Arial" w:cs="Arial"/>
          <w:b/>
          <w:bCs/>
        </w:rPr>
        <w:t xml:space="preserve"> (</w:t>
      </w:r>
      <w:r w:rsidRPr="001A5720">
        <w:rPr>
          <w:rFonts w:ascii="Arial" w:hAnsi="Arial" w:cs="Arial"/>
        </w:rPr>
        <w:t>iepriekš zvanot pa tālr.2</w:t>
      </w:r>
      <w:r>
        <w:rPr>
          <w:rFonts w:ascii="Arial" w:hAnsi="Arial" w:cs="Arial"/>
        </w:rPr>
        <w:t>8647818</w:t>
      </w:r>
      <w:r w:rsidRPr="001A5720">
        <w:rPr>
          <w:rFonts w:ascii="Arial" w:hAnsi="Arial" w:cs="Arial"/>
        </w:rPr>
        <w:t>),</w:t>
      </w:r>
      <w:r w:rsidRPr="001A5720">
        <w:rPr>
          <w:rFonts w:ascii="Arial" w:hAnsi="Arial" w:cs="Arial"/>
          <w:color w:val="FF0000"/>
        </w:rPr>
        <w:t xml:space="preserve"> </w:t>
      </w:r>
      <w:r w:rsidRPr="001A5720">
        <w:rPr>
          <w:rFonts w:ascii="Arial" w:hAnsi="Arial" w:cs="Arial"/>
          <w:color w:val="000000"/>
        </w:rPr>
        <w:t xml:space="preserve">jāiesniedz </w:t>
      </w:r>
      <w:r w:rsidRPr="001A5720">
        <w:rPr>
          <w:rFonts w:ascii="Arial" w:hAnsi="Arial" w:cs="Arial"/>
        </w:rPr>
        <w:t>sekojošie dokumenti:</w:t>
      </w:r>
      <w:r w:rsidRPr="00F744E0">
        <w:rPr>
          <w:rFonts w:ascii="Arial" w:hAnsi="Arial" w:cs="Arial"/>
        </w:rPr>
        <w:t xml:space="preserve"> </w:t>
      </w:r>
    </w:p>
    <w:p w14:paraId="0BDF9AF1" w14:textId="77777777" w:rsidR="005C35EA" w:rsidRPr="00F744E0" w:rsidRDefault="005C35EA" w:rsidP="005C35EA">
      <w:pPr>
        <w:ind w:right="-483" w:firstLine="360"/>
        <w:jc w:val="both"/>
        <w:rPr>
          <w:rFonts w:ascii="Arial" w:hAnsi="Arial" w:cs="Arial"/>
        </w:rPr>
      </w:pPr>
      <w:r>
        <w:rPr>
          <w:rFonts w:ascii="Arial" w:hAnsi="Arial" w:cs="Arial"/>
        </w:rPr>
        <w:t xml:space="preserve">11.1. </w:t>
      </w:r>
      <w:r w:rsidRPr="00F744E0">
        <w:rPr>
          <w:rFonts w:ascii="Arial" w:hAnsi="Arial" w:cs="Arial"/>
        </w:rPr>
        <w:t>fiziskai personai – dokuments par drošības naudas un reģistrācijas maksas samaksu;   jāuzrāda pase;</w:t>
      </w:r>
    </w:p>
    <w:p w14:paraId="1C47BA56" w14:textId="77777777" w:rsidR="005C35EA" w:rsidRPr="00F744E0" w:rsidRDefault="005C35EA" w:rsidP="005C35EA">
      <w:pPr>
        <w:ind w:right="-483" w:firstLine="360"/>
        <w:jc w:val="both"/>
        <w:rPr>
          <w:rFonts w:ascii="Arial" w:hAnsi="Arial" w:cs="Arial"/>
        </w:rPr>
      </w:pPr>
      <w:r>
        <w:rPr>
          <w:rFonts w:ascii="Arial" w:hAnsi="Arial" w:cs="Arial"/>
        </w:rPr>
        <w:t xml:space="preserve">11.2. </w:t>
      </w:r>
      <w:r w:rsidRPr="00F744E0">
        <w:rPr>
          <w:rFonts w:ascii="Arial" w:hAnsi="Arial" w:cs="Arial"/>
        </w:rPr>
        <w:t xml:space="preserve">juridiskai personai – dokuments par drošības naudas un reģistrācijas maksas samaksu; </w:t>
      </w:r>
    </w:p>
    <w:p w14:paraId="06C44438" w14:textId="77777777" w:rsidR="005C35EA" w:rsidRPr="00F744E0" w:rsidRDefault="005C35EA" w:rsidP="005C35EA">
      <w:pPr>
        <w:ind w:right="-483"/>
        <w:jc w:val="both"/>
        <w:rPr>
          <w:rFonts w:ascii="Arial" w:hAnsi="Arial" w:cs="Arial"/>
        </w:rPr>
      </w:pPr>
      <w:r>
        <w:rPr>
          <w:rFonts w:ascii="Arial" w:hAnsi="Arial" w:cs="Arial"/>
        </w:rPr>
        <w:t xml:space="preserve">      11.3. </w:t>
      </w:r>
      <w:r w:rsidRPr="00F744E0">
        <w:rPr>
          <w:rFonts w:ascii="Arial" w:hAnsi="Arial" w:cs="Arial"/>
        </w:rPr>
        <w:t>juridiskas personas izpildinstitūcijas lēmums piedalīties izsolē;</w:t>
      </w:r>
    </w:p>
    <w:p w14:paraId="3279DD0E" w14:textId="77777777" w:rsidR="005C35EA" w:rsidRPr="00F744E0" w:rsidRDefault="005C35EA" w:rsidP="005C35EA">
      <w:pPr>
        <w:ind w:right="-483"/>
        <w:jc w:val="both"/>
        <w:rPr>
          <w:rFonts w:ascii="Arial" w:hAnsi="Arial" w:cs="Arial"/>
        </w:rPr>
      </w:pPr>
      <w:r>
        <w:rPr>
          <w:rFonts w:ascii="Arial" w:hAnsi="Arial" w:cs="Arial"/>
        </w:rPr>
        <w:t xml:space="preserve">      11.4. </w:t>
      </w:r>
      <w:r w:rsidRPr="00F744E0">
        <w:rPr>
          <w:rFonts w:ascii="Arial" w:hAnsi="Arial" w:cs="Arial"/>
        </w:rPr>
        <w:t xml:space="preserve">ja juridisku personu nepārstāv tās amatpersona, tad iesniedzama pilnvara </w:t>
      </w:r>
      <w:r>
        <w:rPr>
          <w:rFonts w:ascii="Arial" w:hAnsi="Arial" w:cs="Arial"/>
        </w:rPr>
        <w:t xml:space="preserve">   </w:t>
      </w:r>
      <w:r w:rsidRPr="00F744E0">
        <w:rPr>
          <w:rFonts w:ascii="Arial" w:hAnsi="Arial" w:cs="Arial"/>
        </w:rPr>
        <w:t>pārstāvēt juridisko personu izsolē (pilnvara derīga uzrādot pasi);</w:t>
      </w:r>
    </w:p>
    <w:p w14:paraId="08222B38" w14:textId="77777777" w:rsidR="005C35EA" w:rsidRDefault="005C35EA" w:rsidP="005C35EA">
      <w:pPr>
        <w:ind w:right="-483"/>
        <w:jc w:val="both"/>
        <w:rPr>
          <w:rFonts w:ascii="Arial" w:hAnsi="Arial" w:cs="Arial"/>
        </w:rPr>
      </w:pPr>
      <w:r>
        <w:rPr>
          <w:rFonts w:ascii="Arial" w:hAnsi="Arial" w:cs="Arial"/>
        </w:rPr>
        <w:t xml:space="preserve">      11.5. </w:t>
      </w:r>
      <w:r w:rsidRPr="00F744E0">
        <w:rPr>
          <w:rFonts w:ascii="Arial" w:hAnsi="Arial" w:cs="Arial"/>
        </w:rPr>
        <w:t>iesniedz dokumentu par to, ka tā ir samaksājusi likumā paredzētos nodokļus, nodevas un valsts obligātās sociālās apdrošināšanas maksājumus, bet ārvalstu juridiskā persona, kā arī personālsabiedrība — to apkalpojošās Latvijas vai ārvalsts bankas izziņu par finanšu resursu pieejamību (pēc Publiskas personas mantas atsavināšanas likuma 16.panta trešās daļas).</w:t>
      </w:r>
    </w:p>
    <w:p w14:paraId="21E0C19C" w14:textId="77777777" w:rsidR="005C35EA" w:rsidRPr="00F744E0" w:rsidRDefault="005C35EA" w:rsidP="005C35EA">
      <w:pPr>
        <w:ind w:right="-483"/>
        <w:jc w:val="both"/>
        <w:rPr>
          <w:rFonts w:ascii="Arial" w:hAnsi="Arial" w:cs="Arial"/>
        </w:rPr>
      </w:pPr>
    </w:p>
    <w:p w14:paraId="46705557" w14:textId="77777777" w:rsidR="005C35EA" w:rsidRDefault="005C35EA" w:rsidP="005C35EA">
      <w:pPr>
        <w:ind w:right="-483"/>
        <w:jc w:val="both"/>
        <w:rPr>
          <w:rFonts w:ascii="Arial" w:hAnsi="Arial" w:cs="Arial"/>
        </w:rPr>
      </w:pPr>
      <w:r w:rsidRPr="00F744E0">
        <w:rPr>
          <w:rFonts w:ascii="Arial" w:hAnsi="Arial" w:cs="Arial"/>
        </w:rPr>
        <w:t xml:space="preserve">Reģistrācijai nodotie dokumenti dalībniekiem atpakaļ atdoti netiek. </w:t>
      </w:r>
    </w:p>
    <w:p w14:paraId="5E86B203" w14:textId="77777777" w:rsidR="005C35EA" w:rsidRPr="00F744E0" w:rsidRDefault="005C35EA" w:rsidP="005C35EA">
      <w:pPr>
        <w:ind w:right="-483"/>
        <w:jc w:val="both"/>
        <w:rPr>
          <w:rFonts w:ascii="Arial" w:hAnsi="Arial" w:cs="Arial"/>
        </w:rPr>
      </w:pPr>
    </w:p>
    <w:p w14:paraId="7067FAE6" w14:textId="77777777" w:rsidR="005C35EA" w:rsidRPr="00F744E0" w:rsidRDefault="005C35EA" w:rsidP="005C35EA">
      <w:pPr>
        <w:ind w:right="-483"/>
        <w:rPr>
          <w:rFonts w:ascii="Arial" w:hAnsi="Arial" w:cs="Arial"/>
        </w:rPr>
      </w:pPr>
      <w:r w:rsidRPr="00F744E0">
        <w:rPr>
          <w:rFonts w:ascii="Arial" w:hAnsi="Arial" w:cs="Arial"/>
        </w:rPr>
        <w:t>12.</w:t>
      </w:r>
      <w:r>
        <w:rPr>
          <w:rFonts w:ascii="Arial" w:hAnsi="Arial" w:cs="Arial"/>
        </w:rPr>
        <w:t xml:space="preserve"> </w:t>
      </w:r>
      <w:r w:rsidRPr="00F744E0">
        <w:rPr>
          <w:rFonts w:ascii="Arial" w:hAnsi="Arial" w:cs="Arial"/>
        </w:rPr>
        <w:t xml:space="preserve">Reģistrētam izsoles dalībniekam izsoles rīkotājs izsniedz reģistrācijas apliecību, kurā ir šādi rekvizīti: </w:t>
      </w:r>
    </w:p>
    <w:p w14:paraId="60113347" w14:textId="77777777" w:rsidR="005C35EA" w:rsidRPr="00F744E0" w:rsidRDefault="005C35EA" w:rsidP="005C35EA">
      <w:pPr>
        <w:numPr>
          <w:ilvl w:val="0"/>
          <w:numId w:val="1"/>
        </w:numPr>
        <w:tabs>
          <w:tab w:val="clear" w:pos="720"/>
          <w:tab w:val="num" w:pos="928"/>
        </w:tabs>
        <w:ind w:left="928" w:right="-483"/>
        <w:jc w:val="both"/>
        <w:rPr>
          <w:rFonts w:ascii="Arial" w:hAnsi="Arial" w:cs="Arial"/>
        </w:rPr>
      </w:pPr>
      <w:r w:rsidRPr="00F744E0">
        <w:rPr>
          <w:rFonts w:ascii="Arial" w:hAnsi="Arial" w:cs="Arial"/>
        </w:rPr>
        <w:t>dalībnieka kartes numurs;</w:t>
      </w:r>
    </w:p>
    <w:p w14:paraId="0EE91006" w14:textId="77777777" w:rsidR="005C35EA" w:rsidRPr="00F744E0" w:rsidRDefault="005C35EA" w:rsidP="005C35EA">
      <w:pPr>
        <w:numPr>
          <w:ilvl w:val="0"/>
          <w:numId w:val="1"/>
        </w:numPr>
        <w:tabs>
          <w:tab w:val="clear" w:pos="720"/>
          <w:tab w:val="num" w:pos="928"/>
        </w:tabs>
        <w:ind w:left="928" w:right="-483"/>
        <w:jc w:val="both"/>
        <w:rPr>
          <w:rFonts w:ascii="Arial" w:hAnsi="Arial" w:cs="Arial"/>
        </w:rPr>
      </w:pPr>
      <w:r w:rsidRPr="00F744E0">
        <w:rPr>
          <w:rFonts w:ascii="Arial" w:hAnsi="Arial" w:cs="Arial"/>
        </w:rPr>
        <w:t>dalībnieka vārds, uzvārds vai juridiskas personas pilns nosaukums;</w:t>
      </w:r>
    </w:p>
    <w:p w14:paraId="1E1878DE" w14:textId="77777777" w:rsidR="005C35EA" w:rsidRPr="00F744E0" w:rsidRDefault="005C35EA" w:rsidP="005C35EA">
      <w:pPr>
        <w:numPr>
          <w:ilvl w:val="0"/>
          <w:numId w:val="1"/>
        </w:numPr>
        <w:tabs>
          <w:tab w:val="clear" w:pos="720"/>
          <w:tab w:val="num" w:pos="928"/>
        </w:tabs>
        <w:ind w:left="928" w:right="-483"/>
        <w:jc w:val="both"/>
        <w:rPr>
          <w:rFonts w:ascii="Arial" w:hAnsi="Arial" w:cs="Arial"/>
        </w:rPr>
      </w:pPr>
      <w:r w:rsidRPr="00F744E0">
        <w:rPr>
          <w:rFonts w:ascii="Arial" w:hAnsi="Arial" w:cs="Arial"/>
        </w:rPr>
        <w:t>izsoles vieta un laiks;</w:t>
      </w:r>
    </w:p>
    <w:p w14:paraId="2BE1A974" w14:textId="77777777" w:rsidR="005C35EA" w:rsidRPr="00F744E0" w:rsidRDefault="005C35EA" w:rsidP="005C35EA">
      <w:pPr>
        <w:numPr>
          <w:ilvl w:val="0"/>
          <w:numId w:val="1"/>
        </w:numPr>
        <w:tabs>
          <w:tab w:val="clear" w:pos="720"/>
          <w:tab w:val="num" w:pos="928"/>
        </w:tabs>
        <w:ind w:left="928" w:right="-483"/>
        <w:jc w:val="both"/>
        <w:rPr>
          <w:rFonts w:ascii="Arial" w:hAnsi="Arial" w:cs="Arial"/>
        </w:rPr>
      </w:pPr>
      <w:r w:rsidRPr="00F744E0">
        <w:rPr>
          <w:rFonts w:ascii="Arial" w:hAnsi="Arial" w:cs="Arial"/>
        </w:rPr>
        <w:t>atzīme par nodrošinājuma samaksu;</w:t>
      </w:r>
    </w:p>
    <w:p w14:paraId="0B2E8197" w14:textId="77777777" w:rsidR="005C35EA" w:rsidRPr="00F744E0" w:rsidRDefault="005C35EA" w:rsidP="005C35EA">
      <w:pPr>
        <w:numPr>
          <w:ilvl w:val="0"/>
          <w:numId w:val="1"/>
        </w:numPr>
        <w:tabs>
          <w:tab w:val="clear" w:pos="720"/>
          <w:tab w:val="num" w:pos="928"/>
        </w:tabs>
        <w:ind w:left="928" w:right="-483"/>
        <w:jc w:val="both"/>
        <w:rPr>
          <w:rFonts w:ascii="Arial" w:hAnsi="Arial" w:cs="Arial"/>
        </w:rPr>
      </w:pPr>
      <w:r w:rsidRPr="00F744E0">
        <w:rPr>
          <w:rFonts w:ascii="Arial" w:hAnsi="Arial" w:cs="Arial"/>
        </w:rPr>
        <w:t>atzīme par izsoles dalības maksu;</w:t>
      </w:r>
    </w:p>
    <w:p w14:paraId="122E250C" w14:textId="77777777" w:rsidR="005C35EA" w:rsidRPr="00F744E0" w:rsidRDefault="005C35EA" w:rsidP="005C35EA">
      <w:pPr>
        <w:numPr>
          <w:ilvl w:val="0"/>
          <w:numId w:val="1"/>
        </w:numPr>
        <w:tabs>
          <w:tab w:val="clear" w:pos="720"/>
          <w:tab w:val="num" w:pos="928"/>
        </w:tabs>
        <w:ind w:left="928" w:right="-483"/>
        <w:jc w:val="both"/>
        <w:rPr>
          <w:rFonts w:ascii="Arial" w:hAnsi="Arial" w:cs="Arial"/>
        </w:rPr>
      </w:pPr>
      <w:r w:rsidRPr="00F744E0">
        <w:rPr>
          <w:rFonts w:ascii="Arial" w:hAnsi="Arial" w:cs="Arial"/>
        </w:rPr>
        <w:t>izdošanas datums un izdevēja paraksts.</w:t>
      </w:r>
    </w:p>
    <w:p w14:paraId="0F4FF0C3" w14:textId="77777777" w:rsidR="005C35EA" w:rsidRPr="00F744E0" w:rsidRDefault="005C35EA" w:rsidP="005C35EA">
      <w:pPr>
        <w:ind w:right="-483"/>
        <w:jc w:val="both"/>
        <w:rPr>
          <w:rFonts w:ascii="Arial" w:hAnsi="Arial" w:cs="Arial"/>
        </w:rPr>
      </w:pPr>
      <w:r w:rsidRPr="00F744E0">
        <w:rPr>
          <w:rFonts w:ascii="Arial" w:hAnsi="Arial" w:cs="Arial"/>
        </w:rPr>
        <w:t>13</w:t>
      </w:r>
      <w:r>
        <w:rPr>
          <w:rFonts w:ascii="Arial" w:hAnsi="Arial" w:cs="Arial"/>
        </w:rPr>
        <w:t xml:space="preserve">. </w:t>
      </w:r>
      <w:r w:rsidRPr="00F744E0">
        <w:rPr>
          <w:rFonts w:ascii="Arial" w:hAnsi="Arial" w:cs="Arial"/>
        </w:rPr>
        <w:t xml:space="preserve">Izsoles dalībnieks netiek reģistrēts: </w:t>
      </w:r>
    </w:p>
    <w:p w14:paraId="08D4338C" w14:textId="77777777" w:rsidR="005C35EA" w:rsidRPr="00F744E0" w:rsidRDefault="005C35EA" w:rsidP="005C35EA">
      <w:pPr>
        <w:numPr>
          <w:ilvl w:val="0"/>
          <w:numId w:val="2"/>
        </w:numPr>
        <w:tabs>
          <w:tab w:val="clear" w:pos="720"/>
          <w:tab w:val="num" w:pos="360"/>
        </w:tabs>
        <w:ind w:left="360" w:right="-483" w:firstLine="207"/>
        <w:jc w:val="both"/>
        <w:rPr>
          <w:rFonts w:ascii="Arial" w:hAnsi="Arial" w:cs="Arial"/>
        </w:rPr>
      </w:pPr>
      <w:r>
        <w:rPr>
          <w:rFonts w:ascii="Arial" w:hAnsi="Arial" w:cs="Arial"/>
        </w:rPr>
        <w:t xml:space="preserve">  </w:t>
      </w:r>
      <w:r w:rsidRPr="00F744E0">
        <w:rPr>
          <w:rFonts w:ascii="Arial" w:hAnsi="Arial" w:cs="Arial"/>
        </w:rPr>
        <w:t>ja nav iesniegti visi noteikumos noteiktie dokumenti;</w:t>
      </w:r>
    </w:p>
    <w:p w14:paraId="4FCA3902" w14:textId="77777777" w:rsidR="005C35EA" w:rsidRPr="00F744E0" w:rsidRDefault="005C35EA" w:rsidP="005C35EA">
      <w:pPr>
        <w:numPr>
          <w:ilvl w:val="0"/>
          <w:numId w:val="2"/>
        </w:numPr>
        <w:tabs>
          <w:tab w:val="clear" w:pos="720"/>
          <w:tab w:val="num" w:pos="360"/>
        </w:tabs>
        <w:ind w:left="360" w:right="-483" w:firstLine="207"/>
        <w:jc w:val="both"/>
        <w:rPr>
          <w:rFonts w:ascii="Arial" w:hAnsi="Arial" w:cs="Arial"/>
        </w:rPr>
      </w:pPr>
      <w:r w:rsidRPr="00F744E0">
        <w:rPr>
          <w:rFonts w:ascii="Arial" w:hAnsi="Arial" w:cs="Arial"/>
        </w:rPr>
        <w:t>ja nav iestājies vai ir beidzies izsoles dalībnieku reģistrācijas termiņš.</w:t>
      </w:r>
    </w:p>
    <w:p w14:paraId="1BF9CF94" w14:textId="77777777" w:rsidR="005C35EA" w:rsidRPr="00F744E0" w:rsidRDefault="005C35EA" w:rsidP="005C35EA">
      <w:pPr>
        <w:ind w:right="-483"/>
        <w:rPr>
          <w:rFonts w:ascii="Arial" w:hAnsi="Arial" w:cs="Arial"/>
        </w:rPr>
      </w:pPr>
      <w:r w:rsidRPr="00F744E0">
        <w:rPr>
          <w:rFonts w:ascii="Arial" w:hAnsi="Arial" w:cs="Arial"/>
        </w:rPr>
        <w:t>14.</w:t>
      </w:r>
      <w:r>
        <w:rPr>
          <w:rFonts w:ascii="Arial" w:hAnsi="Arial" w:cs="Arial"/>
        </w:rPr>
        <w:t xml:space="preserve"> </w:t>
      </w:r>
      <w:r w:rsidRPr="00F744E0">
        <w:rPr>
          <w:rFonts w:ascii="Arial" w:hAnsi="Arial" w:cs="Arial"/>
        </w:rPr>
        <w:t xml:space="preserve">Izsoles dalībniekam ir tiesības pirms piedalīšanās izsolē apskatīt </w:t>
      </w:r>
      <w:r w:rsidRPr="00F744E0">
        <w:rPr>
          <w:rFonts w:ascii="Arial" w:hAnsi="Arial" w:cs="Arial"/>
          <w:smallCaps/>
        </w:rPr>
        <w:t>Objektu</w:t>
      </w:r>
      <w:r w:rsidRPr="00F744E0">
        <w:rPr>
          <w:rFonts w:ascii="Arial" w:hAnsi="Arial" w:cs="Arial"/>
        </w:rPr>
        <w:t xml:space="preserve">. Lai apskatītu </w:t>
      </w:r>
      <w:r w:rsidRPr="00F744E0">
        <w:rPr>
          <w:rFonts w:ascii="Arial" w:hAnsi="Arial" w:cs="Arial"/>
          <w:smallCaps/>
        </w:rPr>
        <w:t xml:space="preserve">Objektu, </w:t>
      </w:r>
      <w:r w:rsidRPr="00F744E0">
        <w:rPr>
          <w:rFonts w:ascii="Arial" w:hAnsi="Arial" w:cs="Arial"/>
        </w:rPr>
        <w:t xml:space="preserve"> iepriekš par to jāinformē un jāvienojas pa telefonu:</w:t>
      </w:r>
      <w:r>
        <w:rPr>
          <w:rFonts w:ascii="Arial" w:hAnsi="Arial" w:cs="Arial"/>
        </w:rPr>
        <w:t xml:space="preserve"> 22038335 (Elza Fišmeistere)</w:t>
      </w:r>
    </w:p>
    <w:p w14:paraId="599D300A" w14:textId="77777777" w:rsidR="005C35EA" w:rsidRPr="00F744E0" w:rsidRDefault="005C35EA" w:rsidP="005C35EA">
      <w:pPr>
        <w:ind w:right="-483"/>
        <w:jc w:val="both"/>
        <w:rPr>
          <w:rFonts w:ascii="Arial" w:hAnsi="Arial" w:cs="Arial"/>
        </w:rPr>
      </w:pPr>
      <w:r w:rsidRPr="00F744E0">
        <w:rPr>
          <w:rFonts w:ascii="Arial" w:hAnsi="Arial" w:cs="Arial"/>
        </w:rPr>
        <w:lastRenderedPageBreak/>
        <w:t>15.</w:t>
      </w:r>
      <w:r>
        <w:rPr>
          <w:rFonts w:ascii="Arial" w:hAnsi="Arial" w:cs="Arial"/>
        </w:rPr>
        <w:t xml:space="preserve"> </w:t>
      </w:r>
      <w:r w:rsidRPr="00F744E0">
        <w:rPr>
          <w:rFonts w:ascii="Arial" w:hAnsi="Arial" w:cs="Arial"/>
        </w:rPr>
        <w:t>Izsoles rīkotājs nedrīkst izpaust jebkādas ziņas, kas saistītas ar izsoles dalībniekiem.</w:t>
      </w:r>
    </w:p>
    <w:p w14:paraId="7E48D036" w14:textId="77777777" w:rsidR="005C35EA" w:rsidRPr="00F744E0" w:rsidRDefault="005C35EA" w:rsidP="005C35EA">
      <w:pPr>
        <w:ind w:right="-483"/>
        <w:jc w:val="both"/>
        <w:rPr>
          <w:rFonts w:ascii="Arial" w:hAnsi="Arial" w:cs="Arial"/>
        </w:rPr>
      </w:pPr>
    </w:p>
    <w:p w14:paraId="4A68ACFD" w14:textId="77777777" w:rsidR="005C35EA" w:rsidRPr="001A5720" w:rsidRDefault="005C35EA" w:rsidP="005C35EA">
      <w:pPr>
        <w:keepNext/>
        <w:ind w:right="-483"/>
        <w:jc w:val="center"/>
        <w:outlineLvl w:val="1"/>
        <w:rPr>
          <w:rFonts w:ascii="Arial" w:hAnsi="Arial" w:cs="Arial"/>
          <w:b/>
          <w:smallCaps/>
          <w:u w:val="single"/>
        </w:rPr>
      </w:pPr>
      <w:r w:rsidRPr="001A5720">
        <w:rPr>
          <w:rFonts w:ascii="Arial" w:hAnsi="Arial" w:cs="Arial"/>
          <w:b/>
          <w:smallCaps/>
          <w:u w:val="single"/>
        </w:rPr>
        <w:t>Izsoles procedūra</w:t>
      </w:r>
    </w:p>
    <w:p w14:paraId="2CC14C0A" w14:textId="77777777" w:rsidR="005C35EA" w:rsidRPr="00F744E0" w:rsidRDefault="005C35EA" w:rsidP="005C35EA">
      <w:pPr>
        <w:keepNext/>
        <w:ind w:right="-483"/>
        <w:jc w:val="center"/>
        <w:outlineLvl w:val="1"/>
        <w:rPr>
          <w:rFonts w:ascii="Arial" w:hAnsi="Arial" w:cs="Arial"/>
          <w:smallCaps/>
          <w:u w:val="single"/>
        </w:rPr>
      </w:pPr>
    </w:p>
    <w:p w14:paraId="0E8EE537" w14:textId="77777777" w:rsidR="005C35EA" w:rsidRPr="00F744E0" w:rsidRDefault="005C35EA" w:rsidP="005C35EA">
      <w:pPr>
        <w:ind w:right="-483"/>
        <w:jc w:val="both"/>
        <w:rPr>
          <w:rFonts w:ascii="Arial" w:hAnsi="Arial" w:cs="Arial"/>
        </w:rPr>
      </w:pPr>
      <w:r w:rsidRPr="00F744E0">
        <w:rPr>
          <w:rFonts w:ascii="Arial" w:hAnsi="Arial" w:cs="Arial"/>
        </w:rPr>
        <w:t>16.</w:t>
      </w:r>
      <w:r>
        <w:rPr>
          <w:rFonts w:ascii="Arial" w:hAnsi="Arial" w:cs="Arial"/>
        </w:rPr>
        <w:t xml:space="preserve"> </w:t>
      </w:r>
      <w:r w:rsidRPr="00F744E0">
        <w:rPr>
          <w:rFonts w:ascii="Arial" w:hAnsi="Arial" w:cs="Arial"/>
        </w:rPr>
        <w:t xml:space="preserve">Dalībniekiem, kuri ir pieteikušies, bet nav ieradušies uz izsoli, nodrošinājums netiek atmaksāts. Izņēmums ir gadījumi, kad persona slimības, iepriekš negaidītas prombūtnes vai citu svarīgu iemeslu dēļ nevar piedalīties izsolē vai pilnvarot savā vietā citu personu. Iemesla svarīgumu nosaka izsoles rīkotājs pēc piestādītajiem attaisnojošajiem dokumentiem. </w:t>
      </w:r>
    </w:p>
    <w:p w14:paraId="1AFC30B2" w14:textId="77777777" w:rsidR="005C35EA" w:rsidRPr="00F744E0" w:rsidRDefault="005C35EA" w:rsidP="005C35EA">
      <w:pPr>
        <w:ind w:right="-483"/>
        <w:jc w:val="both"/>
        <w:rPr>
          <w:rFonts w:ascii="Arial" w:hAnsi="Arial" w:cs="Arial"/>
        </w:rPr>
      </w:pPr>
      <w:r w:rsidRPr="00F744E0">
        <w:rPr>
          <w:rFonts w:ascii="Arial" w:hAnsi="Arial" w:cs="Arial"/>
        </w:rPr>
        <w:t>17.</w:t>
      </w:r>
      <w:r>
        <w:rPr>
          <w:rFonts w:ascii="Arial" w:hAnsi="Arial" w:cs="Arial"/>
        </w:rPr>
        <w:t xml:space="preserve"> </w:t>
      </w:r>
      <w:r w:rsidRPr="00F744E0">
        <w:rPr>
          <w:rFonts w:ascii="Arial" w:hAnsi="Arial" w:cs="Arial"/>
        </w:rPr>
        <w:t xml:space="preserve">Dalībniekiem izsoles dalības maksa netiek atmaksāta. Dalībniekiem, kuri uz izsoli ieradušies, bet nav nosolījuši minēto </w:t>
      </w:r>
      <w:r w:rsidRPr="00F744E0">
        <w:rPr>
          <w:rFonts w:ascii="Arial" w:hAnsi="Arial" w:cs="Arial"/>
          <w:smallCaps/>
        </w:rPr>
        <w:t>Objektu</w:t>
      </w:r>
      <w:r w:rsidRPr="00F744E0">
        <w:rPr>
          <w:rFonts w:ascii="Arial" w:hAnsi="Arial" w:cs="Arial"/>
        </w:rPr>
        <w:t xml:space="preserve"> par augstāko cenu tiek atmaksāts nodrošinājums. Dalībniekam, kurš nosola </w:t>
      </w:r>
      <w:r w:rsidRPr="00F744E0">
        <w:rPr>
          <w:rFonts w:ascii="Arial" w:hAnsi="Arial" w:cs="Arial"/>
          <w:smallCaps/>
        </w:rPr>
        <w:t>Objektu</w:t>
      </w:r>
      <w:r w:rsidRPr="00F744E0">
        <w:rPr>
          <w:rFonts w:ascii="Arial" w:hAnsi="Arial" w:cs="Arial"/>
        </w:rPr>
        <w:t xml:space="preserve"> par augstāko cenu, nodrošinājuma summa tiek iekļauta </w:t>
      </w:r>
      <w:r w:rsidRPr="00F744E0">
        <w:rPr>
          <w:rFonts w:ascii="Arial" w:hAnsi="Arial" w:cs="Arial"/>
          <w:smallCaps/>
        </w:rPr>
        <w:t>Objekta</w:t>
      </w:r>
      <w:r w:rsidRPr="00F744E0">
        <w:rPr>
          <w:rFonts w:ascii="Arial" w:hAnsi="Arial" w:cs="Arial"/>
        </w:rPr>
        <w:t xml:space="preserve"> vērtībā.</w:t>
      </w:r>
    </w:p>
    <w:p w14:paraId="57E4DB9A" w14:textId="77777777" w:rsidR="005C35EA" w:rsidRPr="00F744E0" w:rsidRDefault="005C35EA" w:rsidP="005C35EA">
      <w:pPr>
        <w:ind w:right="-483"/>
        <w:jc w:val="both"/>
        <w:rPr>
          <w:rFonts w:ascii="Arial" w:hAnsi="Arial" w:cs="Arial"/>
        </w:rPr>
      </w:pPr>
      <w:r w:rsidRPr="00F744E0">
        <w:rPr>
          <w:rFonts w:ascii="Arial" w:hAnsi="Arial" w:cs="Arial"/>
        </w:rPr>
        <w:t>18.</w:t>
      </w:r>
      <w:r>
        <w:rPr>
          <w:rFonts w:ascii="Arial" w:hAnsi="Arial" w:cs="Arial"/>
        </w:rPr>
        <w:t xml:space="preserve"> </w:t>
      </w:r>
      <w:r w:rsidRPr="00F744E0">
        <w:rPr>
          <w:rFonts w:ascii="Arial" w:hAnsi="Arial" w:cs="Arial"/>
        </w:rPr>
        <w:t>Pie ieejas izsoles telpās dalībnieks uzrāda izsoles sekretāram reģistrācijas apliecību, uz kuras pamata viņam izsniedz izsoles dalībnieka reģistrācijas karti, kuras numurs atbilst reģistrācijas žurnālā un reģistrācijas apliecībā ierakstītājam dalībnieka kartes numuram.</w:t>
      </w:r>
    </w:p>
    <w:p w14:paraId="01C992F8" w14:textId="77777777" w:rsidR="005C35EA" w:rsidRPr="00F744E0" w:rsidRDefault="005C35EA" w:rsidP="005C35EA">
      <w:pPr>
        <w:ind w:right="-483"/>
        <w:jc w:val="both"/>
        <w:rPr>
          <w:rFonts w:ascii="Arial" w:hAnsi="Arial" w:cs="Arial"/>
        </w:rPr>
      </w:pPr>
      <w:r w:rsidRPr="00F744E0">
        <w:rPr>
          <w:rFonts w:ascii="Arial" w:hAnsi="Arial" w:cs="Arial"/>
        </w:rPr>
        <w:t>19.</w:t>
      </w:r>
      <w:r>
        <w:rPr>
          <w:rFonts w:ascii="Arial" w:hAnsi="Arial" w:cs="Arial"/>
        </w:rPr>
        <w:t xml:space="preserve"> </w:t>
      </w:r>
      <w:r w:rsidRPr="00F744E0">
        <w:rPr>
          <w:rFonts w:ascii="Arial" w:hAnsi="Arial" w:cs="Arial"/>
        </w:rPr>
        <w:t>Izsoles gaita tiek protokolēta.</w:t>
      </w:r>
    </w:p>
    <w:p w14:paraId="2D17D66A" w14:textId="77777777" w:rsidR="005C35EA" w:rsidRPr="00F744E0" w:rsidRDefault="005C35EA" w:rsidP="005C35EA">
      <w:pPr>
        <w:ind w:right="-483"/>
        <w:jc w:val="both"/>
        <w:rPr>
          <w:rFonts w:ascii="Arial" w:hAnsi="Arial" w:cs="Arial"/>
        </w:rPr>
      </w:pPr>
      <w:r w:rsidRPr="00F744E0">
        <w:rPr>
          <w:rFonts w:ascii="Arial" w:hAnsi="Arial" w:cs="Arial"/>
        </w:rPr>
        <w:t>20.</w:t>
      </w:r>
      <w:r>
        <w:rPr>
          <w:rFonts w:ascii="Arial" w:hAnsi="Arial" w:cs="Arial"/>
        </w:rPr>
        <w:t xml:space="preserve"> </w:t>
      </w:r>
      <w:r w:rsidRPr="00F744E0">
        <w:rPr>
          <w:rFonts w:ascii="Arial" w:hAnsi="Arial" w:cs="Arial"/>
        </w:rPr>
        <w:t xml:space="preserve">Ja uz izsoli ir reģistrējies viens dalībnieks, viņam ir tiesības nosolīt </w:t>
      </w:r>
      <w:r w:rsidRPr="00F744E0">
        <w:rPr>
          <w:rFonts w:ascii="Arial" w:hAnsi="Arial" w:cs="Arial"/>
          <w:smallCaps/>
        </w:rPr>
        <w:t>Objektu</w:t>
      </w:r>
      <w:r w:rsidRPr="00F744E0">
        <w:rPr>
          <w:rFonts w:ascii="Arial" w:hAnsi="Arial" w:cs="Arial"/>
        </w:rPr>
        <w:t>, pārsolot tā  nosacīto cenu par vienu soli.</w:t>
      </w:r>
    </w:p>
    <w:p w14:paraId="06895B55" w14:textId="77777777" w:rsidR="005C35EA" w:rsidRPr="00F744E0" w:rsidRDefault="005C35EA" w:rsidP="005C35EA">
      <w:pPr>
        <w:ind w:left="360" w:right="-483"/>
        <w:jc w:val="both"/>
        <w:rPr>
          <w:rFonts w:ascii="Arial" w:hAnsi="Arial" w:cs="Arial"/>
        </w:rPr>
      </w:pPr>
    </w:p>
    <w:p w14:paraId="5E81868C" w14:textId="77777777" w:rsidR="005C35EA" w:rsidRPr="001A5720" w:rsidRDefault="005C35EA" w:rsidP="005C35EA">
      <w:pPr>
        <w:keepNext/>
        <w:ind w:right="-483"/>
        <w:jc w:val="center"/>
        <w:outlineLvl w:val="1"/>
        <w:rPr>
          <w:rFonts w:ascii="Arial" w:hAnsi="Arial" w:cs="Arial"/>
          <w:b/>
          <w:smallCaps/>
          <w:u w:val="single"/>
        </w:rPr>
      </w:pPr>
      <w:r w:rsidRPr="001A5720">
        <w:rPr>
          <w:rFonts w:ascii="Arial" w:hAnsi="Arial" w:cs="Arial"/>
          <w:b/>
          <w:smallCaps/>
          <w:u w:val="single"/>
        </w:rPr>
        <w:t>Izsoles norise</w:t>
      </w:r>
    </w:p>
    <w:p w14:paraId="2A138B51" w14:textId="77777777" w:rsidR="005C35EA" w:rsidRPr="00F744E0" w:rsidRDefault="005C35EA" w:rsidP="005C35EA">
      <w:pPr>
        <w:keepNext/>
        <w:ind w:right="-483"/>
        <w:jc w:val="center"/>
        <w:outlineLvl w:val="1"/>
        <w:rPr>
          <w:rFonts w:ascii="Arial" w:hAnsi="Arial" w:cs="Arial"/>
          <w:smallCaps/>
          <w:u w:val="single"/>
        </w:rPr>
      </w:pPr>
    </w:p>
    <w:p w14:paraId="4AD46FD4" w14:textId="77777777" w:rsidR="005C35EA" w:rsidRPr="00F744E0" w:rsidRDefault="005C35EA" w:rsidP="005C35EA">
      <w:pPr>
        <w:ind w:right="-483"/>
        <w:jc w:val="both"/>
        <w:rPr>
          <w:rFonts w:ascii="Arial" w:hAnsi="Arial" w:cs="Arial"/>
        </w:rPr>
      </w:pPr>
      <w:r w:rsidRPr="00F744E0">
        <w:rPr>
          <w:rFonts w:ascii="Arial" w:hAnsi="Arial" w:cs="Arial"/>
        </w:rPr>
        <w:t>21.</w:t>
      </w:r>
      <w:r>
        <w:rPr>
          <w:rFonts w:ascii="Arial" w:hAnsi="Arial" w:cs="Arial"/>
        </w:rPr>
        <w:t xml:space="preserve"> </w:t>
      </w:r>
      <w:r w:rsidRPr="00F744E0">
        <w:rPr>
          <w:rFonts w:ascii="Arial" w:hAnsi="Arial" w:cs="Arial"/>
        </w:rPr>
        <w:t xml:space="preserve">Pirms izsoles sākšanas dalībnieki paraksta izsoles noteikumus. </w:t>
      </w:r>
    </w:p>
    <w:p w14:paraId="52D2E3D8" w14:textId="77777777" w:rsidR="005C35EA" w:rsidRPr="00F744E0" w:rsidRDefault="005C35EA" w:rsidP="005C35EA">
      <w:pPr>
        <w:ind w:right="-483"/>
        <w:jc w:val="both"/>
        <w:rPr>
          <w:rFonts w:ascii="Arial" w:hAnsi="Arial" w:cs="Arial"/>
        </w:rPr>
      </w:pPr>
      <w:r w:rsidRPr="00F744E0">
        <w:rPr>
          <w:rFonts w:ascii="Arial" w:hAnsi="Arial" w:cs="Arial"/>
        </w:rPr>
        <w:t>22.</w:t>
      </w:r>
      <w:r>
        <w:rPr>
          <w:rFonts w:ascii="Arial" w:hAnsi="Arial" w:cs="Arial"/>
        </w:rPr>
        <w:t xml:space="preserve"> </w:t>
      </w:r>
      <w:r w:rsidRPr="00F744E0">
        <w:rPr>
          <w:rFonts w:ascii="Arial" w:hAnsi="Arial" w:cs="Arial"/>
        </w:rPr>
        <w:t xml:space="preserve">Atklājot izsoli, izsoles vadītājs pārliecinās par solītāju ierašanos pēc iepriekš sastādīta saraksta. Pēc tam tiek paziņota </w:t>
      </w:r>
      <w:r w:rsidRPr="00F744E0">
        <w:rPr>
          <w:rFonts w:ascii="Arial" w:hAnsi="Arial" w:cs="Arial"/>
          <w:smallCaps/>
        </w:rPr>
        <w:t>Objekta</w:t>
      </w:r>
      <w:r w:rsidRPr="00F744E0">
        <w:rPr>
          <w:rFonts w:ascii="Arial" w:hAnsi="Arial" w:cs="Arial"/>
        </w:rPr>
        <w:t xml:space="preserve"> pārdošanas nosacītā cena un summa, par kādu cena tiek paaugstināta ar katru nākamo solījumu.</w:t>
      </w:r>
    </w:p>
    <w:p w14:paraId="7F7BA869" w14:textId="77777777" w:rsidR="005C35EA" w:rsidRDefault="005C35EA" w:rsidP="005C35EA">
      <w:pPr>
        <w:jc w:val="both"/>
        <w:rPr>
          <w:rFonts w:ascii="Arial" w:eastAsia="Calibri" w:hAnsi="Arial" w:cs="Arial"/>
          <w:color w:val="FF0000"/>
          <w:lang w:eastAsia="en-US"/>
        </w:rPr>
      </w:pPr>
      <w:r w:rsidRPr="00242BC9">
        <w:rPr>
          <w:rFonts w:ascii="Arial" w:hAnsi="Arial" w:cs="Arial"/>
        </w:rPr>
        <w:t>23.</w:t>
      </w:r>
      <w:r>
        <w:rPr>
          <w:rFonts w:ascii="Arial" w:hAnsi="Arial" w:cs="Arial"/>
        </w:rPr>
        <w:t xml:space="preserve"> </w:t>
      </w:r>
      <w:r w:rsidRPr="00242BC9">
        <w:rPr>
          <w:rFonts w:ascii="Arial" w:hAnsi="Arial" w:cs="Arial"/>
        </w:rPr>
        <w:t xml:space="preserve">Izsoles </w:t>
      </w:r>
      <w:r w:rsidRPr="00242BC9">
        <w:rPr>
          <w:rFonts w:ascii="Arial" w:hAnsi="Arial" w:cs="Arial"/>
          <w:smallCaps/>
        </w:rPr>
        <w:t>Objekta</w:t>
      </w:r>
      <w:r w:rsidRPr="00242BC9">
        <w:rPr>
          <w:rFonts w:ascii="Arial" w:hAnsi="Arial" w:cs="Arial"/>
        </w:rPr>
        <w:t xml:space="preserve"> nosacītā cena, saskaņā ar SIA „ Invest Riga Liepāja” vērtējumu un </w:t>
      </w:r>
      <w:r w:rsidRPr="00242BC9">
        <w:rPr>
          <w:rFonts w:ascii="Arial" w:hAnsi="Arial" w:cs="Arial"/>
          <w:i/>
          <w:iCs/>
        </w:rPr>
        <w:t>Dienvidkurzemes</w:t>
      </w:r>
      <w:r w:rsidRPr="00F7123E">
        <w:rPr>
          <w:rFonts w:ascii="Arial" w:hAnsi="Arial" w:cs="Arial"/>
          <w:i/>
          <w:iCs/>
        </w:rPr>
        <w:t xml:space="preserve"> novada pašvaldības īpašumu atsavināšanas un izsoļu komisijas  </w:t>
      </w:r>
      <w:r w:rsidRPr="001A5720">
        <w:rPr>
          <w:rFonts w:ascii="Arial" w:hAnsi="Arial" w:cs="Arial"/>
          <w:i/>
          <w:iCs/>
        </w:rPr>
        <w:t>2</w:t>
      </w:r>
      <w:r>
        <w:rPr>
          <w:rFonts w:ascii="Arial" w:hAnsi="Arial" w:cs="Arial"/>
          <w:i/>
          <w:iCs/>
        </w:rPr>
        <w:t>4</w:t>
      </w:r>
      <w:r w:rsidRPr="001A5720">
        <w:rPr>
          <w:rFonts w:ascii="Arial" w:hAnsi="Arial" w:cs="Arial"/>
          <w:i/>
          <w:iCs/>
        </w:rPr>
        <w:t>.0</w:t>
      </w:r>
      <w:r>
        <w:rPr>
          <w:rFonts w:ascii="Arial" w:hAnsi="Arial" w:cs="Arial"/>
          <w:i/>
          <w:iCs/>
        </w:rPr>
        <w:t>5</w:t>
      </w:r>
      <w:r w:rsidRPr="001A5720">
        <w:rPr>
          <w:rFonts w:ascii="Arial" w:hAnsi="Arial" w:cs="Arial"/>
          <w:i/>
          <w:iCs/>
        </w:rPr>
        <w:t>.2022. sēdes lēmumu (protokols Nr.</w:t>
      </w:r>
      <w:r>
        <w:rPr>
          <w:rFonts w:ascii="Arial" w:hAnsi="Arial" w:cs="Arial"/>
          <w:i/>
          <w:iCs/>
        </w:rPr>
        <w:t>31</w:t>
      </w:r>
      <w:r w:rsidRPr="001A5720">
        <w:rPr>
          <w:rFonts w:ascii="Arial" w:hAnsi="Arial" w:cs="Arial"/>
          <w:i/>
          <w:iCs/>
        </w:rPr>
        <w:t>, 1.p.)</w:t>
      </w:r>
      <w:r w:rsidRPr="001A5720">
        <w:rPr>
          <w:rFonts w:ascii="Arial" w:hAnsi="Arial" w:cs="Arial"/>
        </w:rPr>
        <w:t>, ir</w:t>
      </w:r>
      <w:r>
        <w:rPr>
          <w:rFonts w:ascii="Arial" w:hAnsi="Arial" w:cs="Arial"/>
        </w:rPr>
        <w:t xml:space="preserve"> </w:t>
      </w:r>
      <w:r>
        <w:rPr>
          <w:rFonts w:ascii="Arial" w:hAnsi="Arial" w:cs="Arial"/>
          <w:b/>
          <w:bCs/>
        </w:rPr>
        <w:t>4800,</w:t>
      </w:r>
      <w:r w:rsidRPr="00D24FDD">
        <w:rPr>
          <w:rFonts w:ascii="Arial" w:hAnsi="Arial" w:cs="Arial"/>
          <w:b/>
          <w:bCs/>
        </w:rPr>
        <w:t>00 EUR</w:t>
      </w:r>
      <w:r>
        <w:rPr>
          <w:rFonts w:ascii="Arial" w:hAnsi="Arial" w:cs="Arial"/>
          <w:b/>
          <w:bCs/>
        </w:rPr>
        <w:t xml:space="preserve"> </w:t>
      </w:r>
      <w:r w:rsidRPr="00B87761">
        <w:rPr>
          <w:rFonts w:ascii="Arial" w:hAnsi="Arial" w:cs="Arial"/>
        </w:rPr>
        <w:t>(</w:t>
      </w:r>
      <w:r>
        <w:rPr>
          <w:rFonts w:ascii="Arial" w:hAnsi="Arial" w:cs="Arial"/>
        </w:rPr>
        <w:t>Četri tūkstoši astoņi simti eiro un 00   centi)</w:t>
      </w:r>
      <w:r>
        <w:rPr>
          <w:rFonts w:ascii="Arial" w:eastAsia="Calibri" w:hAnsi="Arial" w:cs="Arial"/>
          <w:color w:val="FF0000"/>
          <w:lang w:eastAsia="en-US"/>
        </w:rPr>
        <w:t>.</w:t>
      </w:r>
      <w:r w:rsidRPr="00D24FDD">
        <w:rPr>
          <w:rFonts w:ascii="Arial" w:eastAsia="Calibri" w:hAnsi="Arial" w:cs="Arial"/>
          <w:color w:val="FF0000"/>
          <w:lang w:eastAsia="en-US"/>
        </w:rPr>
        <w:t xml:space="preserve">       </w:t>
      </w:r>
    </w:p>
    <w:p w14:paraId="45F8C745" w14:textId="77777777" w:rsidR="005C35EA" w:rsidRPr="001A6527" w:rsidRDefault="005C35EA" w:rsidP="005C35EA">
      <w:pPr>
        <w:ind w:right="-483"/>
        <w:jc w:val="both"/>
        <w:rPr>
          <w:rFonts w:ascii="Arial" w:hAnsi="Arial" w:cs="Arial"/>
          <w:b/>
          <w:bCs/>
          <w:color w:val="000000"/>
        </w:rPr>
      </w:pPr>
      <w:r w:rsidRPr="00242BC9">
        <w:rPr>
          <w:rFonts w:ascii="Arial" w:hAnsi="Arial" w:cs="Arial"/>
        </w:rPr>
        <w:t xml:space="preserve">Cenas pieauguma summa, izsoles solis, noteikts </w:t>
      </w:r>
      <w:r>
        <w:rPr>
          <w:rFonts w:ascii="Arial" w:hAnsi="Arial" w:cs="Arial"/>
          <w:b/>
          <w:bCs/>
          <w:color w:val="000000"/>
        </w:rPr>
        <w:t>50</w:t>
      </w:r>
      <w:r w:rsidRPr="001A6527">
        <w:rPr>
          <w:rFonts w:ascii="Arial" w:hAnsi="Arial" w:cs="Arial"/>
          <w:b/>
          <w:bCs/>
          <w:color w:val="000000"/>
        </w:rPr>
        <w:t xml:space="preserve">,00 EUR </w:t>
      </w:r>
      <w:r>
        <w:rPr>
          <w:rFonts w:ascii="Arial" w:hAnsi="Arial" w:cs="Arial"/>
          <w:color w:val="000000"/>
        </w:rPr>
        <w:t>(piecdesmit euro</w:t>
      </w:r>
      <w:r w:rsidRPr="001A6527">
        <w:rPr>
          <w:rFonts w:ascii="Arial" w:hAnsi="Arial" w:cs="Arial"/>
          <w:color w:val="000000"/>
        </w:rPr>
        <w:t>).</w:t>
      </w:r>
    </w:p>
    <w:p w14:paraId="7401771B" w14:textId="77777777" w:rsidR="005C35EA" w:rsidRPr="00F744E0" w:rsidRDefault="005C35EA" w:rsidP="005C35EA">
      <w:pPr>
        <w:ind w:right="-483"/>
        <w:jc w:val="both"/>
        <w:rPr>
          <w:rFonts w:ascii="Arial" w:hAnsi="Arial" w:cs="Arial"/>
        </w:rPr>
      </w:pPr>
      <w:r w:rsidRPr="00F744E0">
        <w:rPr>
          <w:rFonts w:ascii="Arial" w:hAnsi="Arial" w:cs="Arial"/>
        </w:rPr>
        <w:t>24.</w:t>
      </w:r>
      <w:r>
        <w:rPr>
          <w:rFonts w:ascii="Arial" w:hAnsi="Arial" w:cs="Arial"/>
        </w:rPr>
        <w:t xml:space="preserve"> </w:t>
      </w:r>
      <w:r w:rsidRPr="00F744E0">
        <w:rPr>
          <w:rFonts w:ascii="Arial" w:hAnsi="Arial" w:cs="Arial"/>
        </w:rPr>
        <w:t xml:space="preserve">Dalībniekiem solīšana atļauta tikai pa vienam izsoles solim. Izsoles dalībnieki solīšanas procesā paceļ savu reģistrācijas karti ar numuru. Katrs šāds solījums ir dalībnieka apliecinājums, ka viņš palielina </w:t>
      </w:r>
      <w:r w:rsidRPr="00F744E0">
        <w:rPr>
          <w:rFonts w:ascii="Arial" w:hAnsi="Arial" w:cs="Arial"/>
          <w:smallCaps/>
        </w:rPr>
        <w:t>Objekta</w:t>
      </w:r>
      <w:r w:rsidRPr="00F744E0">
        <w:rPr>
          <w:rFonts w:ascii="Arial" w:hAnsi="Arial" w:cs="Arial"/>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 </w:t>
      </w:r>
      <w:r w:rsidRPr="00F744E0">
        <w:rPr>
          <w:rFonts w:ascii="Arial" w:hAnsi="Arial" w:cs="Arial"/>
          <w:smallCaps/>
        </w:rPr>
        <w:t>Objekts</w:t>
      </w:r>
      <w:r w:rsidRPr="00F744E0">
        <w:rPr>
          <w:rFonts w:ascii="Arial" w:hAnsi="Arial" w:cs="Arial"/>
        </w:rPr>
        <w:t xml:space="preserve"> ir pārdots personai, kas solījusi pēdējo augstāko cenu.</w:t>
      </w:r>
      <w:r>
        <w:rPr>
          <w:rFonts w:ascii="Arial" w:hAnsi="Arial" w:cs="Arial"/>
        </w:rPr>
        <w:t xml:space="preserve"> </w:t>
      </w:r>
      <w:r w:rsidRPr="00F744E0">
        <w:rPr>
          <w:rFonts w:ascii="Arial" w:hAnsi="Arial" w:cs="Arial"/>
        </w:rPr>
        <w:t>Dalībnieku reģistrācijas numurs un solītā cena tiek ierakstīta protokolā.</w:t>
      </w:r>
    </w:p>
    <w:p w14:paraId="77434D3A" w14:textId="77777777" w:rsidR="005C35EA" w:rsidRPr="00F744E0" w:rsidRDefault="005C35EA" w:rsidP="005C35EA">
      <w:pPr>
        <w:ind w:right="-483"/>
        <w:jc w:val="both"/>
        <w:rPr>
          <w:rFonts w:ascii="Arial" w:hAnsi="Arial" w:cs="Arial"/>
        </w:rPr>
      </w:pPr>
      <w:r w:rsidRPr="00F744E0">
        <w:rPr>
          <w:rFonts w:ascii="Arial" w:hAnsi="Arial" w:cs="Arial"/>
        </w:rPr>
        <w:t>25.</w:t>
      </w:r>
      <w:r>
        <w:rPr>
          <w:rFonts w:ascii="Arial" w:hAnsi="Arial" w:cs="Arial"/>
        </w:rPr>
        <w:t xml:space="preserve"> </w:t>
      </w:r>
      <w:r w:rsidRPr="00F744E0">
        <w:rPr>
          <w:rFonts w:ascii="Arial" w:hAnsi="Arial" w:cs="Arial"/>
        </w:rPr>
        <w:t xml:space="preserve">Izsoles </w:t>
      </w:r>
      <w:r w:rsidRPr="00F744E0">
        <w:rPr>
          <w:rFonts w:ascii="Arial" w:hAnsi="Arial" w:cs="Arial"/>
          <w:smallCaps/>
        </w:rPr>
        <w:t>Objekts</w:t>
      </w:r>
      <w:r w:rsidRPr="00F744E0">
        <w:rPr>
          <w:rFonts w:ascii="Arial" w:hAnsi="Arial" w:cs="Arial"/>
        </w:rPr>
        <w:t xml:space="preserve"> tiek uzskatīts par pārdotu ar brīdi, kad izsoles vietā, izsoles dalībnieks, kas solījis pēdējo augstāko cenu, nekavējoties ar parakstu protokolā apliecina tajā norādītās cenas atbilstību nosolītajai cenai.</w:t>
      </w:r>
    </w:p>
    <w:p w14:paraId="6BF6A52D" w14:textId="77777777" w:rsidR="005C35EA" w:rsidRPr="00F744E0" w:rsidRDefault="005C35EA" w:rsidP="005C35EA">
      <w:pPr>
        <w:ind w:right="-483"/>
        <w:jc w:val="both"/>
        <w:rPr>
          <w:rFonts w:ascii="Arial" w:hAnsi="Arial" w:cs="Arial"/>
        </w:rPr>
      </w:pPr>
      <w:r w:rsidRPr="00F744E0">
        <w:rPr>
          <w:rFonts w:ascii="Arial" w:hAnsi="Arial" w:cs="Arial"/>
        </w:rPr>
        <w:t>26.</w:t>
      </w:r>
      <w:r>
        <w:rPr>
          <w:rFonts w:ascii="Arial" w:hAnsi="Arial" w:cs="Arial"/>
        </w:rPr>
        <w:t xml:space="preserve"> </w:t>
      </w:r>
      <w:r w:rsidRPr="00F744E0">
        <w:rPr>
          <w:rFonts w:ascii="Arial" w:hAnsi="Arial" w:cs="Arial"/>
        </w:rPr>
        <w:t xml:space="preserve">Izsoles dalībnieks, kurš </w:t>
      </w:r>
      <w:r w:rsidRPr="00F744E0">
        <w:rPr>
          <w:rFonts w:ascii="Arial" w:hAnsi="Arial" w:cs="Arial"/>
          <w:smallCaps/>
        </w:rPr>
        <w:t>Objektu</w:t>
      </w:r>
      <w:r w:rsidRPr="00F744E0">
        <w:rPr>
          <w:rFonts w:ascii="Arial" w:hAnsi="Arial" w:cs="Arial"/>
        </w:rPr>
        <w:t xml:space="preserve"> nosolījis, bet neparakstās protokolā, uzskatāms par atteikušos no nosolītās mantas. Šādā gadījumā izsoles komisijas vadītājs ir tiesīgs šo dalībnieku svītrot no dalībnieku saraksta un viņam netiek atmaksāts nodrošinājums.</w:t>
      </w:r>
    </w:p>
    <w:p w14:paraId="702B99F8" w14:textId="77777777" w:rsidR="005C35EA" w:rsidRPr="00F744E0" w:rsidRDefault="005C35EA" w:rsidP="005C35EA">
      <w:pPr>
        <w:ind w:right="-483"/>
        <w:jc w:val="both"/>
        <w:rPr>
          <w:rFonts w:ascii="Arial" w:hAnsi="Arial" w:cs="Arial"/>
        </w:rPr>
      </w:pPr>
      <w:r w:rsidRPr="00F744E0">
        <w:rPr>
          <w:rFonts w:ascii="Arial" w:hAnsi="Arial" w:cs="Arial"/>
        </w:rPr>
        <w:t xml:space="preserve"> Ja pēc tam izsolē ir palikuši vismaz divi izsoles dalībnieki, tad izdara attiecīgu ierakstu  protokolā un izsoli nekavējoties atkārto no viņu pēdējās nosolītās mantas </w:t>
      </w:r>
      <w:r w:rsidRPr="00F744E0">
        <w:rPr>
          <w:rFonts w:ascii="Arial" w:hAnsi="Arial" w:cs="Arial"/>
        </w:rPr>
        <w:lastRenderedPageBreak/>
        <w:t xml:space="preserve">cenas. Ja izsolē  palicis tikai viens dalībnieks, tad mantu piedāvā pirkt vienīgajam palikušajam  dalībniekam bez solīšanas par šī dalībnieka pēdējo nosolīto </w:t>
      </w:r>
      <w:r w:rsidRPr="00F744E0">
        <w:rPr>
          <w:rFonts w:ascii="Arial" w:hAnsi="Arial" w:cs="Arial"/>
          <w:smallCaps/>
        </w:rPr>
        <w:t>Objekta</w:t>
      </w:r>
      <w:r w:rsidRPr="00F744E0">
        <w:rPr>
          <w:rFonts w:ascii="Arial" w:hAnsi="Arial" w:cs="Arial"/>
        </w:rPr>
        <w:t xml:space="preserve"> cenu. </w:t>
      </w:r>
    </w:p>
    <w:p w14:paraId="53BEAB37" w14:textId="77777777" w:rsidR="005C35EA" w:rsidRPr="00F744E0" w:rsidRDefault="005C35EA" w:rsidP="005C35EA">
      <w:pPr>
        <w:ind w:right="-483"/>
        <w:jc w:val="both"/>
        <w:rPr>
          <w:rFonts w:ascii="Arial" w:hAnsi="Arial" w:cs="Arial"/>
        </w:rPr>
      </w:pPr>
      <w:r w:rsidRPr="00F744E0">
        <w:rPr>
          <w:rFonts w:ascii="Arial" w:hAnsi="Arial" w:cs="Arial"/>
        </w:rPr>
        <w:t>27.</w:t>
      </w:r>
      <w:r>
        <w:rPr>
          <w:rFonts w:ascii="Arial" w:hAnsi="Arial" w:cs="Arial"/>
        </w:rPr>
        <w:t xml:space="preserve"> </w:t>
      </w:r>
      <w:r w:rsidRPr="00F744E0">
        <w:rPr>
          <w:rFonts w:ascii="Arial" w:hAnsi="Arial" w:cs="Arial"/>
        </w:rPr>
        <w:t xml:space="preserve">Pēc visu protokola eksemplāru parakstīšanas dalībnieks, kurš nosolījis </w:t>
      </w:r>
      <w:r w:rsidRPr="00F744E0">
        <w:rPr>
          <w:rFonts w:ascii="Arial" w:hAnsi="Arial" w:cs="Arial"/>
          <w:smallCaps/>
        </w:rPr>
        <w:t>Objektu</w:t>
      </w:r>
      <w:r w:rsidRPr="00F744E0">
        <w:rPr>
          <w:rFonts w:ascii="Arial" w:hAnsi="Arial" w:cs="Arial"/>
        </w:rPr>
        <w:t>,  raksta iesniegumu par pirkuma līguma slēgšanu, kurā norādīta maksāšanas kārtība un termiņi.</w:t>
      </w:r>
    </w:p>
    <w:p w14:paraId="54BB3B04" w14:textId="77777777" w:rsidR="005C35EA" w:rsidRPr="00F744E0" w:rsidRDefault="005C35EA" w:rsidP="005C35EA">
      <w:pPr>
        <w:ind w:right="-483"/>
        <w:jc w:val="both"/>
        <w:rPr>
          <w:rFonts w:ascii="Arial" w:hAnsi="Arial" w:cs="Arial"/>
        </w:rPr>
      </w:pPr>
      <w:r w:rsidRPr="00F744E0">
        <w:rPr>
          <w:rFonts w:ascii="Arial" w:hAnsi="Arial" w:cs="Arial"/>
        </w:rPr>
        <w:t>28.</w:t>
      </w:r>
      <w:r>
        <w:rPr>
          <w:rFonts w:ascii="Arial" w:hAnsi="Arial" w:cs="Arial"/>
        </w:rPr>
        <w:t xml:space="preserve"> </w:t>
      </w:r>
      <w:r w:rsidRPr="00F744E0">
        <w:rPr>
          <w:rFonts w:ascii="Arial" w:hAnsi="Arial" w:cs="Arial"/>
        </w:rPr>
        <w:t>Ja pirmajā izsolē neviens nav pārsolījis izsoles sākumcenu vai arī nosolītājs nav samaksājis nosolīto cenu, izsole atzīstama par nenotikušo un rīko otro izsoli ar augšupejošu soli. Šādā gadījumā izsoles sākumcena tiek pazemināta.</w:t>
      </w:r>
    </w:p>
    <w:p w14:paraId="2DD3E0B8" w14:textId="77777777" w:rsidR="005C35EA" w:rsidRPr="00F744E0" w:rsidRDefault="005C35EA" w:rsidP="005C35EA">
      <w:pPr>
        <w:ind w:right="-483"/>
        <w:jc w:val="both"/>
        <w:rPr>
          <w:rFonts w:ascii="Arial" w:hAnsi="Arial" w:cs="Arial"/>
        </w:rPr>
      </w:pPr>
      <w:r w:rsidRPr="00F744E0">
        <w:rPr>
          <w:rFonts w:ascii="Arial" w:hAnsi="Arial" w:cs="Arial"/>
        </w:rPr>
        <w:t>29. Nodrošinājums tiek atmaksāts šādos gadījumos:</w:t>
      </w:r>
    </w:p>
    <w:p w14:paraId="3460CBA3" w14:textId="77777777" w:rsidR="005C35EA" w:rsidRPr="00F744E0" w:rsidRDefault="005C35EA" w:rsidP="005C35EA">
      <w:pPr>
        <w:numPr>
          <w:ilvl w:val="0"/>
          <w:numId w:val="3"/>
        </w:numPr>
        <w:ind w:left="2204" w:right="-483"/>
        <w:contextualSpacing/>
        <w:jc w:val="both"/>
        <w:rPr>
          <w:rFonts w:ascii="Arial" w:eastAsia="Calibri" w:hAnsi="Arial" w:cs="Arial"/>
          <w:lang w:eastAsia="en-US"/>
        </w:rPr>
      </w:pPr>
      <w:r w:rsidRPr="00F744E0">
        <w:rPr>
          <w:rFonts w:ascii="Arial" w:eastAsia="Calibri" w:hAnsi="Arial" w:cs="Arial"/>
          <w:lang w:eastAsia="en-US"/>
        </w:rPr>
        <w:t>tiem izsoles dalībniekiem, kuri piedalījušies izsolē, bet nav nosolījuši pārdodamo objektu;</w:t>
      </w:r>
    </w:p>
    <w:p w14:paraId="0070E910" w14:textId="77777777" w:rsidR="005C35EA" w:rsidRPr="00F744E0" w:rsidRDefault="005C35EA" w:rsidP="005C35EA">
      <w:pPr>
        <w:numPr>
          <w:ilvl w:val="0"/>
          <w:numId w:val="3"/>
        </w:numPr>
        <w:ind w:left="2204" w:right="-483"/>
        <w:contextualSpacing/>
        <w:jc w:val="both"/>
        <w:rPr>
          <w:rFonts w:ascii="Arial" w:eastAsia="Calibri" w:hAnsi="Arial" w:cs="Arial"/>
          <w:lang w:eastAsia="en-US"/>
        </w:rPr>
      </w:pPr>
      <w:r w:rsidRPr="00F744E0">
        <w:rPr>
          <w:rFonts w:ascii="Arial" w:eastAsia="Calibri" w:hAnsi="Arial" w:cs="Arial"/>
          <w:lang w:eastAsia="en-US"/>
        </w:rPr>
        <w:t>ja izsole ir atzīta par spēkā neesošu rīkotāja vainas dēļ.</w:t>
      </w:r>
    </w:p>
    <w:p w14:paraId="06A9AAD0" w14:textId="77777777" w:rsidR="005C35EA" w:rsidRPr="00F744E0" w:rsidRDefault="005C35EA" w:rsidP="005C35EA">
      <w:pPr>
        <w:ind w:right="-483"/>
        <w:jc w:val="both"/>
        <w:rPr>
          <w:rFonts w:ascii="Arial" w:hAnsi="Arial" w:cs="Arial"/>
        </w:rPr>
      </w:pPr>
      <w:r w:rsidRPr="00F744E0">
        <w:rPr>
          <w:rFonts w:ascii="Arial" w:hAnsi="Arial" w:cs="Arial"/>
        </w:rPr>
        <w:t>30. Dalībniekiem, kuri uz izsoli ir reģistrējušies, bet nav ieradušies, kā arī dalībniekiem kuri uz izsoli ir ieradušies, bet neveic solīšanu vispār, nodrošinājums atmaksāts netiek.</w:t>
      </w:r>
    </w:p>
    <w:p w14:paraId="360A902E" w14:textId="77777777" w:rsidR="005C35EA" w:rsidRPr="00F744E0" w:rsidRDefault="005C35EA" w:rsidP="005C35EA">
      <w:pPr>
        <w:ind w:right="-483"/>
        <w:jc w:val="both"/>
        <w:rPr>
          <w:rFonts w:ascii="Arial" w:hAnsi="Arial" w:cs="Arial"/>
        </w:rPr>
      </w:pPr>
    </w:p>
    <w:p w14:paraId="4E4A16E6" w14:textId="77777777" w:rsidR="005C35EA" w:rsidRPr="001A5720" w:rsidRDefault="005C35EA" w:rsidP="005C35EA">
      <w:pPr>
        <w:keepNext/>
        <w:ind w:right="-483"/>
        <w:jc w:val="center"/>
        <w:outlineLvl w:val="1"/>
        <w:rPr>
          <w:rFonts w:ascii="Arial" w:hAnsi="Arial" w:cs="Arial"/>
          <w:b/>
          <w:caps/>
          <w:u w:val="single"/>
        </w:rPr>
      </w:pPr>
      <w:r w:rsidRPr="001A5720">
        <w:rPr>
          <w:rFonts w:ascii="Arial" w:hAnsi="Arial" w:cs="Arial"/>
          <w:b/>
          <w:smallCaps/>
          <w:u w:val="single"/>
        </w:rPr>
        <w:t xml:space="preserve">Norēķins par nosolīto </w:t>
      </w:r>
      <w:r w:rsidRPr="001A5720">
        <w:rPr>
          <w:rFonts w:ascii="Arial" w:hAnsi="Arial" w:cs="Arial"/>
          <w:b/>
          <w:caps/>
          <w:u w:val="single"/>
        </w:rPr>
        <w:t>Objektu</w:t>
      </w:r>
    </w:p>
    <w:p w14:paraId="0B5D5C82" w14:textId="77777777" w:rsidR="005C35EA" w:rsidRPr="00F744E0" w:rsidRDefault="005C35EA" w:rsidP="005C35EA">
      <w:pPr>
        <w:keepNext/>
        <w:ind w:right="-483"/>
        <w:jc w:val="center"/>
        <w:outlineLvl w:val="1"/>
        <w:rPr>
          <w:rFonts w:ascii="Arial" w:hAnsi="Arial" w:cs="Arial"/>
          <w:smallCaps/>
          <w:u w:val="single"/>
        </w:rPr>
      </w:pPr>
    </w:p>
    <w:p w14:paraId="17B2B0BC" w14:textId="77777777" w:rsidR="005C35EA" w:rsidRPr="00F744E0" w:rsidRDefault="005C35EA" w:rsidP="005C35EA">
      <w:pPr>
        <w:ind w:left="110" w:right="-483"/>
        <w:jc w:val="both"/>
        <w:rPr>
          <w:rFonts w:ascii="Arial" w:hAnsi="Arial" w:cs="Arial"/>
        </w:rPr>
      </w:pPr>
      <w:r w:rsidRPr="00F744E0">
        <w:rPr>
          <w:rFonts w:ascii="Arial" w:hAnsi="Arial" w:cs="Arial"/>
        </w:rPr>
        <w:t>31.</w:t>
      </w:r>
      <w:r>
        <w:rPr>
          <w:rFonts w:ascii="Arial" w:hAnsi="Arial" w:cs="Arial"/>
        </w:rPr>
        <w:t xml:space="preserve"> </w:t>
      </w:r>
      <w:r w:rsidRPr="00F744E0">
        <w:rPr>
          <w:rFonts w:ascii="Arial" w:hAnsi="Arial" w:cs="Arial"/>
        </w:rPr>
        <w:t xml:space="preserve">Izsoles dalībniekam, kas nosolījis </w:t>
      </w:r>
      <w:r w:rsidRPr="00F744E0">
        <w:rPr>
          <w:rFonts w:ascii="Arial" w:hAnsi="Arial" w:cs="Arial"/>
          <w:smallCaps/>
        </w:rPr>
        <w:t>Objektu</w:t>
      </w:r>
      <w:r w:rsidRPr="00F744E0">
        <w:rPr>
          <w:rFonts w:ascii="Arial" w:hAnsi="Arial" w:cs="Arial"/>
        </w:rPr>
        <w:t>, ir tiesības par OBJEKTU norēķināties 5 (piecu) gadu laikā; pirmā iemaksa – 10% apmērā no nosolītā objekta pirkuma summas. Samaksātais nodrošinājums tiek novirzīts kā daļa pirmajā iemaksā.</w:t>
      </w:r>
    </w:p>
    <w:p w14:paraId="3D32D70B" w14:textId="77777777" w:rsidR="005C35EA" w:rsidRPr="00F744E0" w:rsidRDefault="005C35EA" w:rsidP="005C35EA">
      <w:pPr>
        <w:ind w:right="-483"/>
        <w:jc w:val="both"/>
        <w:rPr>
          <w:rFonts w:ascii="Arial" w:hAnsi="Arial" w:cs="Arial"/>
        </w:rPr>
      </w:pPr>
      <w:r w:rsidRPr="00F744E0">
        <w:rPr>
          <w:rFonts w:ascii="Arial" w:hAnsi="Arial" w:cs="Arial"/>
        </w:rPr>
        <w:t xml:space="preserve">  Atlikusī OBJEKTA pirkuma summa (90%) tiek sadalīta proporcionāli gadu skaitam, kādā pircējs apņēmies samaksāt par nosolīto OBJEKTU. Pircējs maksā arī likumiskos procentus un līgumsodu 0,1 procenta apmērā par katru nokavēto dienu. Ja Pircējs apņēmies par Objektu norēķināties ar atlikto maksājumu, tad vienlaikus ar Objekta pirkuma līgumu zemesgrāmatā reģistrējama arī atzīme par Dienvidkurzemes novada pašvaldība kā kreditoru nenomaksātās summas apmērā.</w:t>
      </w:r>
    </w:p>
    <w:p w14:paraId="6270840E" w14:textId="77777777" w:rsidR="005C35EA" w:rsidRPr="00F744E0" w:rsidRDefault="005C35EA" w:rsidP="005C35EA">
      <w:pPr>
        <w:ind w:right="-483"/>
        <w:jc w:val="both"/>
        <w:rPr>
          <w:rFonts w:ascii="Arial" w:hAnsi="Arial" w:cs="Arial"/>
        </w:rPr>
      </w:pPr>
      <w:r w:rsidRPr="00F744E0">
        <w:rPr>
          <w:rFonts w:ascii="Arial" w:hAnsi="Arial" w:cs="Arial"/>
        </w:rPr>
        <w:t xml:space="preserve">32.Nokavējot noteikto samaksas termiņu, nosolītājs zaudē iesniegto nodrošinājumu, bet </w:t>
      </w:r>
      <w:r w:rsidRPr="00F744E0">
        <w:rPr>
          <w:rFonts w:ascii="Arial" w:hAnsi="Arial" w:cs="Arial"/>
          <w:smallCaps/>
        </w:rPr>
        <w:t>Objekta</w:t>
      </w:r>
      <w:r w:rsidRPr="00F744E0">
        <w:rPr>
          <w:rFonts w:ascii="Arial" w:hAnsi="Arial" w:cs="Arial"/>
        </w:rPr>
        <w:t xml:space="preserve"> atsavināšana atsākama no jauna.</w:t>
      </w:r>
    </w:p>
    <w:p w14:paraId="1186FCBB" w14:textId="77777777" w:rsidR="005C35EA" w:rsidRPr="00F744E0" w:rsidRDefault="005C35EA" w:rsidP="005C35EA">
      <w:pPr>
        <w:keepNext/>
        <w:ind w:right="-483"/>
        <w:jc w:val="both"/>
        <w:outlineLvl w:val="1"/>
        <w:rPr>
          <w:rFonts w:ascii="Arial" w:hAnsi="Arial" w:cs="Arial"/>
          <w:u w:val="single"/>
        </w:rPr>
      </w:pPr>
    </w:p>
    <w:p w14:paraId="029A5E24" w14:textId="77777777" w:rsidR="005C35EA" w:rsidRPr="001A5720" w:rsidRDefault="005C35EA" w:rsidP="005C35EA">
      <w:pPr>
        <w:keepNext/>
        <w:ind w:right="-483"/>
        <w:jc w:val="center"/>
        <w:outlineLvl w:val="1"/>
        <w:rPr>
          <w:rFonts w:ascii="Arial" w:hAnsi="Arial" w:cs="Arial"/>
          <w:b/>
          <w:smallCaps/>
          <w:u w:val="single"/>
        </w:rPr>
      </w:pPr>
      <w:r w:rsidRPr="001A5720">
        <w:rPr>
          <w:rFonts w:ascii="Arial" w:hAnsi="Arial" w:cs="Arial"/>
          <w:b/>
          <w:smallCaps/>
          <w:u w:val="single"/>
        </w:rPr>
        <w:t xml:space="preserve">Izsoles rezultātu apstiprināšana </w:t>
      </w:r>
    </w:p>
    <w:p w14:paraId="771A3423" w14:textId="77777777" w:rsidR="005C35EA" w:rsidRPr="00F744E0" w:rsidRDefault="005C35EA" w:rsidP="005C35EA">
      <w:pPr>
        <w:keepNext/>
        <w:ind w:right="-483"/>
        <w:jc w:val="center"/>
        <w:outlineLvl w:val="1"/>
        <w:rPr>
          <w:rFonts w:ascii="Arial" w:hAnsi="Arial" w:cs="Arial"/>
          <w:smallCaps/>
          <w:u w:val="single"/>
        </w:rPr>
      </w:pPr>
    </w:p>
    <w:p w14:paraId="434F113D" w14:textId="77777777" w:rsidR="005C35EA" w:rsidRPr="00F744E0" w:rsidRDefault="005C35EA" w:rsidP="005C35EA">
      <w:pPr>
        <w:ind w:right="-483"/>
        <w:jc w:val="both"/>
        <w:rPr>
          <w:rFonts w:ascii="Arial" w:hAnsi="Arial" w:cs="Arial"/>
        </w:rPr>
      </w:pPr>
      <w:r w:rsidRPr="00F744E0">
        <w:rPr>
          <w:rFonts w:ascii="Arial" w:hAnsi="Arial" w:cs="Arial"/>
        </w:rPr>
        <w:t>33.</w:t>
      </w:r>
      <w:r>
        <w:rPr>
          <w:rFonts w:ascii="Arial" w:hAnsi="Arial" w:cs="Arial"/>
        </w:rPr>
        <w:t xml:space="preserve"> </w:t>
      </w:r>
      <w:r w:rsidRPr="00F744E0">
        <w:rPr>
          <w:rFonts w:ascii="Arial" w:hAnsi="Arial" w:cs="Arial"/>
        </w:rPr>
        <w:t>Izsoles rīkotājs 7 (septiņu) dienu laikā pēc izsoles apstiprina izsoles protokolu.</w:t>
      </w:r>
    </w:p>
    <w:p w14:paraId="4B551891" w14:textId="77777777" w:rsidR="005C35EA" w:rsidRPr="00F744E0" w:rsidRDefault="005C35EA" w:rsidP="005C35EA">
      <w:pPr>
        <w:ind w:right="-483"/>
        <w:jc w:val="both"/>
        <w:rPr>
          <w:rFonts w:ascii="Arial" w:hAnsi="Arial" w:cs="Arial"/>
        </w:rPr>
      </w:pPr>
      <w:r w:rsidRPr="00F744E0">
        <w:rPr>
          <w:rFonts w:ascii="Arial" w:hAnsi="Arial" w:cs="Arial"/>
        </w:rPr>
        <w:t>34.</w:t>
      </w:r>
      <w:r>
        <w:rPr>
          <w:rFonts w:ascii="Arial" w:hAnsi="Arial" w:cs="Arial"/>
        </w:rPr>
        <w:t xml:space="preserve"> </w:t>
      </w:r>
      <w:r w:rsidRPr="00F744E0">
        <w:rPr>
          <w:rFonts w:ascii="Arial" w:hAnsi="Arial" w:cs="Arial"/>
        </w:rPr>
        <w:t>Izsoles rezultātus apstiprina Dienvidkurzemes novada pašvaldība tuvākajā kārtējā sēdē.</w:t>
      </w:r>
    </w:p>
    <w:p w14:paraId="1A9C507D" w14:textId="77777777" w:rsidR="005C35EA" w:rsidRPr="00F744E0" w:rsidRDefault="005C35EA" w:rsidP="005C35EA">
      <w:pPr>
        <w:ind w:right="-483"/>
        <w:jc w:val="both"/>
        <w:rPr>
          <w:rFonts w:ascii="Arial" w:hAnsi="Arial" w:cs="Arial"/>
        </w:rPr>
      </w:pPr>
      <w:r w:rsidRPr="00F744E0">
        <w:rPr>
          <w:rFonts w:ascii="Arial" w:hAnsi="Arial" w:cs="Arial"/>
        </w:rPr>
        <w:t>35.</w:t>
      </w:r>
      <w:r>
        <w:rPr>
          <w:rFonts w:ascii="Arial" w:hAnsi="Arial" w:cs="Arial"/>
        </w:rPr>
        <w:t xml:space="preserve"> </w:t>
      </w:r>
      <w:r w:rsidRPr="00F744E0">
        <w:rPr>
          <w:rFonts w:ascii="Arial" w:hAnsi="Arial" w:cs="Arial"/>
        </w:rPr>
        <w:t xml:space="preserve">Izsoles dalībniekiem, kas nav nosolījuši </w:t>
      </w:r>
      <w:r w:rsidRPr="00F744E0">
        <w:rPr>
          <w:rFonts w:ascii="Arial" w:hAnsi="Arial" w:cs="Arial"/>
          <w:smallCaps/>
        </w:rPr>
        <w:t>Objektu</w:t>
      </w:r>
      <w:r w:rsidRPr="00F744E0">
        <w:rPr>
          <w:rFonts w:ascii="Arial" w:hAnsi="Arial" w:cs="Arial"/>
        </w:rPr>
        <w:t xml:space="preserve"> un ir izpildījuši visas šo noteikumu prasības, 10 (desmit) dienu laikā pēc izsoles rezultātu apstiprināšanas tiek atmaksāts nodrošinājums.</w:t>
      </w:r>
    </w:p>
    <w:p w14:paraId="79C88EC4" w14:textId="77777777" w:rsidR="005C35EA" w:rsidRPr="00F744E0" w:rsidRDefault="005C35EA" w:rsidP="005C35EA">
      <w:pPr>
        <w:ind w:right="-483"/>
        <w:jc w:val="both"/>
        <w:rPr>
          <w:rFonts w:ascii="Arial" w:hAnsi="Arial" w:cs="Arial"/>
        </w:rPr>
      </w:pPr>
      <w:r w:rsidRPr="00F744E0">
        <w:rPr>
          <w:rFonts w:ascii="Arial" w:hAnsi="Arial" w:cs="Arial"/>
        </w:rPr>
        <w:t>36.</w:t>
      </w:r>
      <w:r>
        <w:rPr>
          <w:rFonts w:ascii="Arial" w:hAnsi="Arial" w:cs="Arial"/>
        </w:rPr>
        <w:t xml:space="preserve"> </w:t>
      </w:r>
      <w:r w:rsidRPr="00F744E0">
        <w:rPr>
          <w:rFonts w:ascii="Arial" w:hAnsi="Arial" w:cs="Arial"/>
          <w:smallCaps/>
        </w:rPr>
        <w:t>Objekta</w:t>
      </w:r>
      <w:r w:rsidRPr="00F744E0">
        <w:rPr>
          <w:rFonts w:ascii="Arial" w:hAnsi="Arial" w:cs="Arial"/>
        </w:rPr>
        <w:t xml:space="preserve"> nosolītājs trīsdesmit dienu laikā pēc izsoles rezultātu apstiprināšanas paraksta pirkuma līgumu. No Dienvidkurzemes novada pašvaldības puses pirkuma līgumu paraksta priekšsēdētājs.</w:t>
      </w:r>
    </w:p>
    <w:p w14:paraId="1E1A00B9" w14:textId="77777777" w:rsidR="005C35EA" w:rsidRPr="00F744E0" w:rsidRDefault="005C35EA" w:rsidP="005C35EA">
      <w:pPr>
        <w:ind w:right="-483"/>
        <w:jc w:val="both"/>
        <w:rPr>
          <w:rFonts w:ascii="Arial" w:hAnsi="Arial" w:cs="Arial"/>
        </w:rPr>
      </w:pPr>
      <w:r w:rsidRPr="00F744E0">
        <w:rPr>
          <w:rFonts w:ascii="Arial" w:hAnsi="Arial" w:cs="Arial"/>
          <w:smallCaps/>
        </w:rPr>
        <w:t>37.</w:t>
      </w:r>
      <w:r>
        <w:rPr>
          <w:rFonts w:ascii="Arial" w:hAnsi="Arial" w:cs="Arial"/>
          <w:smallCaps/>
        </w:rPr>
        <w:t xml:space="preserve"> </w:t>
      </w:r>
      <w:r w:rsidRPr="00F744E0">
        <w:rPr>
          <w:rFonts w:ascii="Arial" w:hAnsi="Arial" w:cs="Arial"/>
          <w:smallCaps/>
        </w:rPr>
        <w:t>Objekta</w:t>
      </w:r>
      <w:r w:rsidRPr="00F744E0">
        <w:rPr>
          <w:rFonts w:ascii="Arial" w:hAnsi="Arial" w:cs="Arial"/>
        </w:rPr>
        <w:t xml:space="preserve"> pircējam 3 (trīs) mēnešu laikā no pirkuma līguma parakstīšanas ir jāveic </w:t>
      </w:r>
      <w:r w:rsidRPr="00F744E0">
        <w:rPr>
          <w:rFonts w:ascii="Arial" w:hAnsi="Arial" w:cs="Arial"/>
          <w:smallCaps/>
        </w:rPr>
        <w:t>Objekta</w:t>
      </w:r>
      <w:r w:rsidRPr="00F744E0">
        <w:rPr>
          <w:rFonts w:ascii="Arial" w:hAnsi="Arial" w:cs="Arial"/>
        </w:rPr>
        <w:t xml:space="preserve"> reģistrāciju Zemesgrāmatā uz sava vārda.</w:t>
      </w:r>
    </w:p>
    <w:p w14:paraId="669A7513" w14:textId="77777777" w:rsidR="005C35EA" w:rsidRPr="00F744E0" w:rsidRDefault="005C35EA" w:rsidP="005C35EA">
      <w:pPr>
        <w:ind w:right="-483"/>
        <w:jc w:val="both"/>
        <w:rPr>
          <w:rFonts w:ascii="Arial" w:hAnsi="Arial" w:cs="Arial"/>
        </w:rPr>
      </w:pPr>
      <w:r w:rsidRPr="00F744E0">
        <w:rPr>
          <w:rFonts w:ascii="Arial" w:hAnsi="Arial" w:cs="Arial"/>
        </w:rPr>
        <w:t>38.</w:t>
      </w:r>
      <w:r>
        <w:rPr>
          <w:rFonts w:ascii="Arial" w:hAnsi="Arial" w:cs="Arial"/>
        </w:rPr>
        <w:t xml:space="preserve"> </w:t>
      </w:r>
      <w:r w:rsidRPr="00F744E0">
        <w:rPr>
          <w:rFonts w:ascii="Arial" w:hAnsi="Arial" w:cs="Arial"/>
          <w:smallCaps/>
        </w:rPr>
        <w:t>Objekta</w:t>
      </w:r>
      <w:r w:rsidRPr="00F744E0">
        <w:rPr>
          <w:rFonts w:ascii="Arial" w:hAnsi="Arial" w:cs="Arial"/>
        </w:rPr>
        <w:t xml:space="preserve"> reģistrāciju pircējs veic patstāvīgi, kā arī sedz visus ar pārreģistrācijas procesu saistītos izdevumus un ar pirkšanas – pārdošanas darījumu saistītas valsts nodevas. </w:t>
      </w:r>
    </w:p>
    <w:p w14:paraId="4E8A38C3" w14:textId="77777777" w:rsidR="005C35EA" w:rsidRDefault="005C35EA" w:rsidP="005C35EA">
      <w:pPr>
        <w:ind w:right="-483"/>
        <w:jc w:val="both"/>
        <w:rPr>
          <w:rFonts w:ascii="Arial" w:hAnsi="Arial" w:cs="Arial"/>
        </w:rPr>
      </w:pPr>
      <w:r w:rsidRPr="00F744E0">
        <w:rPr>
          <w:rFonts w:ascii="Arial" w:hAnsi="Arial" w:cs="Arial"/>
        </w:rPr>
        <w:t>39.</w:t>
      </w:r>
      <w:r>
        <w:rPr>
          <w:rFonts w:ascii="Arial" w:hAnsi="Arial" w:cs="Arial"/>
        </w:rPr>
        <w:t xml:space="preserve"> </w:t>
      </w:r>
      <w:r w:rsidRPr="00F744E0">
        <w:rPr>
          <w:rFonts w:ascii="Arial" w:hAnsi="Arial" w:cs="Arial"/>
        </w:rPr>
        <w:t xml:space="preserve">Sūdzības par izsoles rīkotāja darbībām viena mēneša laikā pēc izsoles protokola apstiprināšanas var iesniegt Dienvidkurzemes novada pašvaldībai. </w:t>
      </w:r>
      <w:r w:rsidRPr="00F744E0">
        <w:rPr>
          <w:rFonts w:ascii="Arial" w:hAnsi="Arial" w:cs="Arial"/>
        </w:rPr>
        <w:lastRenderedPageBreak/>
        <w:t>Sūdzības tiek izskatītas tuvākajā Dienvidkurzemes novada pašvaldības sēdē. Ja domes lēmums sūdzības iesniedzēju neapmierina, viņš ir tiesīgs viena mēneša laikā no lēmuma saņemšanas griezties tiesā ar sūdzību par pašvaldības lēmumu.</w:t>
      </w:r>
    </w:p>
    <w:p w14:paraId="27B06908" w14:textId="77777777" w:rsidR="005C35EA" w:rsidRPr="00F744E0" w:rsidRDefault="005C35EA" w:rsidP="005C35EA">
      <w:pPr>
        <w:ind w:right="-483"/>
        <w:jc w:val="both"/>
        <w:rPr>
          <w:rFonts w:ascii="Arial" w:hAnsi="Arial" w:cs="Arial"/>
        </w:rPr>
      </w:pPr>
    </w:p>
    <w:p w14:paraId="35BA29BB" w14:textId="77777777" w:rsidR="005C35EA" w:rsidRPr="005D6595" w:rsidRDefault="005C35EA" w:rsidP="005C35EA">
      <w:pPr>
        <w:jc w:val="both"/>
        <w:rPr>
          <w:rFonts w:ascii="Arial" w:hAnsi="Arial" w:cs="Arial"/>
          <w:i/>
          <w:iCs/>
          <w:caps/>
        </w:rPr>
      </w:pPr>
      <w:r w:rsidRPr="00F744E0">
        <w:rPr>
          <w:rFonts w:ascii="Arial" w:hAnsi="Arial" w:cs="Arial"/>
          <w:i/>
          <w:iCs/>
          <w:caps/>
        </w:rPr>
        <w:t>KoMISIJAS priekšsēdētāja                                                          I.Ratniece</w:t>
      </w:r>
    </w:p>
    <w:p w14:paraId="41DFABE6" w14:textId="77777777" w:rsidR="005C35EA" w:rsidRDefault="005C35EA" w:rsidP="005C35EA">
      <w:pPr>
        <w:jc w:val="both"/>
        <w:rPr>
          <w:rFonts w:ascii="Arial" w:hAnsi="Arial" w:cs="Arial"/>
          <w:b/>
          <w:bCs/>
          <w:i/>
          <w:iCs/>
        </w:rPr>
      </w:pPr>
      <w:r w:rsidRPr="00F744E0">
        <w:rPr>
          <w:rFonts w:ascii="Arial" w:hAnsi="Arial" w:cs="Arial"/>
          <w:b/>
          <w:bCs/>
          <w:i/>
          <w:iCs/>
        </w:rPr>
        <w:t xml:space="preserve">Ar noteikumiem iepazinās izsoles dalībnieki:           </w:t>
      </w:r>
    </w:p>
    <w:p w14:paraId="3CD25C8A" w14:textId="77777777" w:rsidR="005C35EA" w:rsidRPr="00F744E0" w:rsidRDefault="005C35EA" w:rsidP="005C35EA">
      <w:pPr>
        <w:jc w:val="both"/>
        <w:rPr>
          <w:rFonts w:ascii="Arial" w:hAnsi="Arial" w:cs="Arial"/>
          <w:b/>
          <w:bCs/>
          <w:i/>
          <w:iCs/>
        </w:rPr>
      </w:pPr>
    </w:p>
    <w:p w14:paraId="6D34E6A2" w14:textId="77777777" w:rsidR="005C35EA" w:rsidRPr="00F744E0" w:rsidRDefault="005C35EA" w:rsidP="005C35EA">
      <w:pPr>
        <w:tabs>
          <w:tab w:val="left" w:pos="2552"/>
        </w:tabs>
        <w:jc w:val="both"/>
        <w:rPr>
          <w:rFonts w:ascii="Arial" w:hAnsi="Arial" w:cs="Arial"/>
        </w:rPr>
      </w:pPr>
      <w:r w:rsidRPr="00F744E0">
        <w:rPr>
          <w:rFonts w:ascii="Arial" w:hAnsi="Arial" w:cs="Arial"/>
        </w:rPr>
        <w:t xml:space="preserve">  _________________________________________/_________________/</w:t>
      </w:r>
    </w:p>
    <w:p w14:paraId="2180C027" w14:textId="77777777" w:rsidR="005C35EA" w:rsidRPr="00107E63" w:rsidRDefault="005C35EA" w:rsidP="005C35EA">
      <w:pPr>
        <w:tabs>
          <w:tab w:val="left" w:pos="2552"/>
        </w:tabs>
        <w:jc w:val="both"/>
        <w:rPr>
          <w:rFonts w:ascii="Arial" w:hAnsi="Arial" w:cs="Arial"/>
          <w:i/>
          <w:iCs/>
        </w:rPr>
      </w:pPr>
      <w:r w:rsidRPr="00F744E0">
        <w:rPr>
          <w:rFonts w:ascii="Arial" w:hAnsi="Arial" w:cs="Arial"/>
          <w:i/>
          <w:iCs/>
        </w:rPr>
        <w:t xml:space="preserve"> (jurid.pers.nosaukums, pārstāvis/fiz.pers.vārds, uzvārds)       (paraksts) </w:t>
      </w:r>
    </w:p>
    <w:p w14:paraId="63584FD6" w14:textId="77777777" w:rsidR="005C35EA" w:rsidRDefault="005C35EA" w:rsidP="005C35EA">
      <w:pPr>
        <w:rPr>
          <w:rFonts w:ascii="Arial" w:hAnsi="Arial" w:cs="Arial"/>
          <w:color w:val="000000"/>
        </w:rPr>
      </w:pPr>
      <w:bookmarkStart w:id="0" w:name="_Hlk96328432"/>
      <w:bookmarkEnd w:id="0"/>
    </w:p>
    <w:p w14:paraId="5DABA039" w14:textId="77777777" w:rsidR="00525733" w:rsidRDefault="00525733"/>
    <w:sectPr w:rsidR="0052573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308315266">
    <w:abstractNumId w:val="1"/>
  </w:num>
  <w:num w:numId="2" w16cid:durableId="263222311">
    <w:abstractNumId w:val="0"/>
  </w:num>
  <w:num w:numId="3" w16cid:durableId="13953480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5EA"/>
    <w:rsid w:val="00525733"/>
    <w:rsid w:val="005C35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1D768"/>
  <w15:chartTrackingRefBased/>
  <w15:docId w15:val="{B9CA1A64-D057-48AB-B017-4010FA602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C35EA"/>
    <w:pPr>
      <w:spacing w:after="0" w:line="240" w:lineRule="auto"/>
    </w:pPr>
    <w:rPr>
      <w:rFonts w:ascii="Times New Roman" w:eastAsia="Times New Roman" w:hAnsi="Times New Roman" w:cs="Times New Roman"/>
      <w:noProof/>
      <w:sz w:val="24"/>
      <w:szCs w:val="24"/>
      <w:lang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Izteiksmgs">
    <w:name w:val="Strong"/>
    <w:uiPriority w:val="22"/>
    <w:qFormat/>
    <w:rsid w:val="005C35EA"/>
    <w:rPr>
      <w:b/>
      <w:bCs/>
    </w:rPr>
  </w:style>
  <w:style w:type="character" w:customStyle="1" w:styleId="fontstyle01">
    <w:name w:val="fontstyle01"/>
    <w:rsid w:val="005C35EA"/>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7025</Words>
  <Characters>4005</Characters>
  <Application>Microsoft Office Word</Application>
  <DocSecurity>0</DocSecurity>
  <Lines>33</Lines>
  <Paragraphs>22</Paragraphs>
  <ScaleCrop>false</ScaleCrop>
  <Company/>
  <LinksUpToDate>false</LinksUpToDate>
  <CharactersWithSpaces>11008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Ratniece</dc:creator>
  <cp:keywords/>
  <dc:description/>
  <cp:lastModifiedBy>Inga Ratniece</cp:lastModifiedBy>
  <cp:revision>1</cp:revision>
  <dcterms:created xsi:type="dcterms:W3CDTF">2022-06-16T10:34:00Z</dcterms:created>
  <dcterms:modified xsi:type="dcterms:W3CDTF">2022-06-16T10:35:00Z</dcterms:modified>
</cp:coreProperties>
</file>