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90B69" w14:textId="77777777" w:rsidR="00447B55" w:rsidRPr="00900DD1" w:rsidRDefault="00447B55">
      <w:pPr>
        <w:rPr>
          <w:rFonts w:ascii="Arial" w:hAnsi="Arial" w:cs="Arial"/>
          <w:sz w:val="24"/>
          <w:szCs w:val="24"/>
        </w:rPr>
        <w:sectPr w:rsidR="00447B55" w:rsidRPr="00900DD1" w:rsidSect="00792429">
          <w:headerReference w:type="first" r:id="rId7"/>
          <w:pgSz w:w="12240" w:h="15840"/>
          <w:pgMar w:top="1134" w:right="851" w:bottom="1134" w:left="1701" w:header="720" w:footer="720" w:gutter="0"/>
          <w:cols w:space="720"/>
          <w:titlePg/>
          <w:docGrid w:linePitch="360"/>
        </w:sectPr>
      </w:pPr>
    </w:p>
    <w:p w14:paraId="7BA9C3C7" w14:textId="7D4D0380" w:rsidR="00B757EE" w:rsidRPr="00900DD1" w:rsidRDefault="00B757EE" w:rsidP="00792429">
      <w:pPr>
        <w:spacing w:after="0" w:line="240" w:lineRule="auto"/>
        <w:ind w:left="225"/>
        <w:jc w:val="right"/>
        <w:textAlignment w:val="baseline"/>
        <w:rPr>
          <w:rFonts w:ascii="Arial" w:eastAsia="Times New Roman" w:hAnsi="Arial" w:cs="Arial"/>
          <w:sz w:val="24"/>
          <w:szCs w:val="24"/>
          <w:lang w:eastAsia="lv-LV"/>
        </w:rPr>
      </w:pPr>
      <w:r w:rsidRPr="00900DD1">
        <w:rPr>
          <w:rFonts w:ascii="Arial" w:eastAsia="Times New Roman" w:hAnsi="Arial" w:cs="Arial"/>
          <w:sz w:val="24"/>
          <w:szCs w:val="24"/>
          <w:lang w:eastAsia="lv-LV"/>
        </w:rPr>
        <w:t>PIELIKUMS Nr.</w:t>
      </w:r>
      <w:r w:rsidR="00290707">
        <w:rPr>
          <w:rFonts w:ascii="Arial" w:eastAsia="Times New Roman" w:hAnsi="Arial" w:cs="Arial"/>
          <w:sz w:val="24"/>
          <w:szCs w:val="24"/>
          <w:lang w:eastAsia="lv-LV"/>
        </w:rPr>
        <w:t xml:space="preserve"> </w:t>
      </w:r>
      <w:r w:rsidR="00991931">
        <w:rPr>
          <w:rFonts w:ascii="Arial" w:eastAsia="Times New Roman" w:hAnsi="Arial" w:cs="Arial"/>
          <w:sz w:val="24"/>
          <w:szCs w:val="24"/>
          <w:lang w:eastAsia="lv-LV"/>
        </w:rPr>
        <w:t>3</w:t>
      </w:r>
    </w:p>
    <w:p w14:paraId="3AC8AC31" w14:textId="2EA9C914" w:rsidR="00B757EE" w:rsidRDefault="00B757EE" w:rsidP="00792429">
      <w:pPr>
        <w:spacing w:after="0" w:line="240" w:lineRule="auto"/>
        <w:ind w:left="225"/>
        <w:jc w:val="right"/>
        <w:textAlignment w:val="baseline"/>
        <w:rPr>
          <w:rFonts w:ascii="Arial" w:eastAsia="Times New Roman" w:hAnsi="Arial" w:cs="Arial"/>
          <w:i/>
          <w:iCs/>
          <w:sz w:val="24"/>
          <w:szCs w:val="24"/>
          <w:lang w:eastAsia="lv-LV"/>
        </w:rPr>
      </w:pPr>
      <w:r w:rsidRPr="00900DD1">
        <w:rPr>
          <w:rFonts w:ascii="Arial" w:eastAsia="Times New Roman" w:hAnsi="Arial" w:cs="Arial"/>
          <w:i/>
          <w:iCs/>
          <w:sz w:val="24"/>
          <w:szCs w:val="24"/>
          <w:lang w:eastAsia="lv-LV"/>
        </w:rPr>
        <w:t>Apstiprināti</w:t>
      </w:r>
    </w:p>
    <w:p w14:paraId="4BDD2361" w14:textId="25D81251" w:rsidR="00F63CAD" w:rsidRPr="00900DD1" w:rsidRDefault="00F63CAD" w:rsidP="00792429">
      <w:pPr>
        <w:spacing w:after="0" w:line="240" w:lineRule="auto"/>
        <w:ind w:left="225"/>
        <w:jc w:val="right"/>
        <w:textAlignment w:val="baseline"/>
        <w:rPr>
          <w:rFonts w:ascii="Arial" w:eastAsia="Times New Roman" w:hAnsi="Arial" w:cs="Arial"/>
          <w:i/>
          <w:iCs/>
          <w:sz w:val="24"/>
          <w:szCs w:val="24"/>
          <w:lang w:eastAsia="lv-LV"/>
        </w:rPr>
      </w:pPr>
      <w:r w:rsidRPr="6A0D3B3F">
        <w:rPr>
          <w:rFonts w:ascii="Arial" w:eastAsia="Times New Roman" w:hAnsi="Arial" w:cs="Arial"/>
          <w:i/>
          <w:iCs/>
          <w:sz w:val="24"/>
          <w:szCs w:val="24"/>
          <w:lang w:eastAsia="lv-LV"/>
        </w:rPr>
        <w:t>2024.gada 2</w:t>
      </w:r>
      <w:r w:rsidR="00290707">
        <w:rPr>
          <w:rFonts w:ascii="Arial" w:eastAsia="Times New Roman" w:hAnsi="Arial" w:cs="Arial"/>
          <w:i/>
          <w:iCs/>
          <w:sz w:val="24"/>
          <w:szCs w:val="24"/>
          <w:lang w:eastAsia="lv-LV"/>
        </w:rPr>
        <w:t>7</w:t>
      </w:r>
      <w:r w:rsidRPr="6A0D3B3F">
        <w:rPr>
          <w:rFonts w:ascii="Arial" w:eastAsia="Times New Roman" w:hAnsi="Arial" w:cs="Arial"/>
          <w:i/>
          <w:iCs/>
          <w:sz w:val="24"/>
          <w:szCs w:val="24"/>
          <w:lang w:eastAsia="lv-LV"/>
        </w:rPr>
        <w:t>.novembrī</w:t>
      </w:r>
    </w:p>
    <w:p w14:paraId="3F82BA3A" w14:textId="5AE2176E" w:rsidR="00B757EE" w:rsidRPr="00900DD1" w:rsidRDefault="00B757EE" w:rsidP="00792429">
      <w:pPr>
        <w:spacing w:after="0" w:line="240" w:lineRule="auto"/>
        <w:ind w:left="225"/>
        <w:jc w:val="right"/>
        <w:textAlignment w:val="baseline"/>
        <w:rPr>
          <w:rFonts w:ascii="Arial" w:eastAsia="Times New Roman" w:hAnsi="Arial" w:cs="Arial"/>
          <w:i/>
          <w:iCs/>
          <w:sz w:val="24"/>
          <w:szCs w:val="24"/>
          <w:lang w:eastAsia="lv-LV"/>
        </w:rPr>
      </w:pPr>
      <w:r w:rsidRPr="00900DD1">
        <w:rPr>
          <w:rFonts w:ascii="Arial" w:eastAsia="Times New Roman" w:hAnsi="Arial" w:cs="Arial"/>
          <w:i/>
          <w:iCs/>
          <w:sz w:val="24"/>
          <w:szCs w:val="24"/>
          <w:lang w:eastAsia="lv-LV"/>
        </w:rPr>
        <w:t>Dienvidkurzemes novada pašvaldības</w:t>
      </w:r>
    </w:p>
    <w:p w14:paraId="152F2887" w14:textId="31970E6B" w:rsidR="00B757EE" w:rsidRPr="00900DD1" w:rsidRDefault="006942D2" w:rsidP="00792429">
      <w:pPr>
        <w:spacing w:after="0" w:line="240" w:lineRule="auto"/>
        <w:ind w:left="225"/>
        <w:jc w:val="right"/>
        <w:textAlignment w:val="baseline"/>
        <w:rPr>
          <w:rFonts w:ascii="Arial" w:eastAsia="Times New Roman" w:hAnsi="Arial" w:cs="Arial"/>
          <w:i/>
          <w:iCs/>
          <w:sz w:val="24"/>
          <w:szCs w:val="24"/>
          <w:lang w:eastAsia="lv-LV"/>
        </w:rPr>
      </w:pPr>
      <w:r>
        <w:rPr>
          <w:rFonts w:ascii="Arial" w:eastAsia="Times New Roman" w:hAnsi="Arial" w:cs="Arial"/>
          <w:i/>
          <w:iCs/>
          <w:sz w:val="24"/>
          <w:szCs w:val="24"/>
          <w:lang w:eastAsia="lv-LV"/>
        </w:rPr>
        <w:t>Zvejas rīku sadales</w:t>
      </w:r>
      <w:r w:rsidR="00B757EE" w:rsidRPr="00900DD1">
        <w:rPr>
          <w:rFonts w:ascii="Arial" w:eastAsia="Times New Roman" w:hAnsi="Arial" w:cs="Arial"/>
          <w:i/>
          <w:iCs/>
          <w:sz w:val="24"/>
          <w:szCs w:val="24"/>
          <w:lang w:eastAsia="lv-LV"/>
        </w:rPr>
        <w:t xml:space="preserve"> komisijas sēdē</w:t>
      </w:r>
    </w:p>
    <w:p w14:paraId="4D327445" w14:textId="77987DAD" w:rsidR="00B757EE" w:rsidRPr="00900DD1" w:rsidRDefault="00F63CAD" w:rsidP="6A0D3B3F">
      <w:pPr>
        <w:spacing w:after="0" w:line="240" w:lineRule="auto"/>
        <w:ind w:left="225"/>
        <w:jc w:val="right"/>
        <w:textAlignment w:val="baseline"/>
        <w:rPr>
          <w:rFonts w:ascii="Arial" w:eastAsia="Times New Roman" w:hAnsi="Arial" w:cs="Arial"/>
          <w:i/>
          <w:iCs/>
          <w:sz w:val="24"/>
          <w:szCs w:val="24"/>
          <w:lang w:eastAsia="lv-LV"/>
        </w:rPr>
      </w:pPr>
      <w:r>
        <w:rPr>
          <w:rFonts w:ascii="Arial" w:eastAsia="Times New Roman" w:hAnsi="Arial" w:cs="Arial"/>
          <w:i/>
          <w:iCs/>
          <w:sz w:val="24"/>
          <w:szCs w:val="24"/>
          <w:lang w:eastAsia="lv-LV"/>
        </w:rPr>
        <w:t>P</w:t>
      </w:r>
      <w:r w:rsidR="00B757EE" w:rsidRPr="6A0D3B3F">
        <w:rPr>
          <w:rFonts w:ascii="Arial" w:eastAsia="Times New Roman" w:hAnsi="Arial" w:cs="Arial"/>
          <w:i/>
          <w:iCs/>
          <w:sz w:val="24"/>
          <w:szCs w:val="24"/>
          <w:lang w:eastAsia="lv-LV"/>
        </w:rPr>
        <w:t>rot. Nr</w:t>
      </w:r>
      <w:r w:rsidR="005A2AB5" w:rsidRPr="6A0D3B3F">
        <w:rPr>
          <w:rFonts w:ascii="Arial" w:eastAsia="Times New Roman" w:hAnsi="Arial" w:cs="Arial"/>
          <w:i/>
          <w:iCs/>
          <w:sz w:val="24"/>
          <w:szCs w:val="24"/>
          <w:lang w:eastAsia="lv-LV"/>
        </w:rPr>
        <w:t xml:space="preserve">. </w:t>
      </w:r>
      <w:r w:rsidR="0048734B" w:rsidRPr="00304B72">
        <w:rPr>
          <w:rFonts w:ascii="Arial" w:eastAsia="Times New Roman" w:hAnsi="Arial" w:cs="Arial"/>
          <w:i/>
          <w:iCs/>
          <w:sz w:val="24"/>
          <w:szCs w:val="24"/>
          <w:lang w:eastAsia="lv-LV"/>
        </w:rPr>
        <w:t>2024/3.15.1/</w:t>
      </w:r>
      <w:r w:rsidR="00290707">
        <w:rPr>
          <w:rFonts w:ascii="Arial" w:eastAsia="Times New Roman" w:hAnsi="Arial" w:cs="Arial"/>
          <w:i/>
          <w:iCs/>
          <w:sz w:val="24"/>
          <w:szCs w:val="24"/>
          <w:lang w:eastAsia="lv-LV"/>
        </w:rPr>
        <w:t>4</w:t>
      </w:r>
      <w:r w:rsidR="00B757EE" w:rsidRPr="6A0D3B3F">
        <w:rPr>
          <w:rFonts w:ascii="Arial" w:eastAsia="Times New Roman" w:hAnsi="Arial" w:cs="Arial"/>
          <w:i/>
          <w:iCs/>
          <w:sz w:val="24"/>
          <w:szCs w:val="24"/>
          <w:lang w:eastAsia="lv-LV"/>
        </w:rPr>
        <w:t>, lēm</w:t>
      </w:r>
      <w:r w:rsidR="005A2AB5" w:rsidRPr="6A0D3B3F">
        <w:rPr>
          <w:rFonts w:ascii="Arial" w:eastAsia="Times New Roman" w:hAnsi="Arial" w:cs="Arial"/>
          <w:i/>
          <w:iCs/>
          <w:sz w:val="24"/>
          <w:szCs w:val="24"/>
          <w:lang w:eastAsia="lv-LV"/>
        </w:rPr>
        <w:t xml:space="preserve">. </w:t>
      </w:r>
      <w:r w:rsidR="00B757EE" w:rsidRPr="6A0D3B3F">
        <w:rPr>
          <w:rFonts w:ascii="Arial" w:eastAsia="Times New Roman" w:hAnsi="Arial" w:cs="Arial"/>
          <w:i/>
          <w:iCs/>
          <w:sz w:val="24"/>
          <w:szCs w:val="24"/>
          <w:lang w:eastAsia="lv-LV"/>
        </w:rPr>
        <w:t>Nr</w:t>
      </w:r>
      <w:r w:rsidR="4C33B0E4" w:rsidRPr="6A0D3B3F">
        <w:rPr>
          <w:rFonts w:ascii="Arial" w:eastAsia="Times New Roman" w:hAnsi="Arial" w:cs="Arial"/>
          <w:i/>
          <w:iCs/>
          <w:sz w:val="24"/>
          <w:szCs w:val="24"/>
          <w:lang w:eastAsia="lv-LV"/>
        </w:rPr>
        <w:t xml:space="preserve">. </w:t>
      </w:r>
      <w:r w:rsidR="00991931">
        <w:rPr>
          <w:rFonts w:ascii="Arial" w:eastAsia="Times New Roman" w:hAnsi="Arial" w:cs="Arial"/>
          <w:i/>
          <w:iCs/>
          <w:sz w:val="24"/>
          <w:szCs w:val="24"/>
          <w:lang w:eastAsia="lv-LV"/>
        </w:rPr>
        <w:t>2</w:t>
      </w:r>
    </w:p>
    <w:p w14:paraId="585AE56C" w14:textId="77777777" w:rsidR="00354AFE" w:rsidRPr="00900DD1" w:rsidRDefault="00354AFE" w:rsidP="00354AFE">
      <w:pPr>
        <w:tabs>
          <w:tab w:val="left" w:pos="2775"/>
        </w:tabs>
        <w:spacing w:after="0" w:line="240" w:lineRule="auto"/>
        <w:jc w:val="center"/>
        <w:rPr>
          <w:rFonts w:ascii="Arial" w:hAnsi="Arial" w:cs="Arial"/>
          <w:color w:val="000000" w:themeColor="text1"/>
          <w:sz w:val="24"/>
          <w:szCs w:val="24"/>
          <w:lang w:eastAsia="lv-LV"/>
        </w:rPr>
      </w:pPr>
    </w:p>
    <w:p w14:paraId="43AADE21" w14:textId="7E12096C" w:rsidR="00E13782" w:rsidRPr="00900DD1" w:rsidRDefault="00E13782" w:rsidP="00E13782">
      <w:pPr>
        <w:tabs>
          <w:tab w:val="left" w:pos="2775"/>
        </w:tabs>
        <w:spacing w:after="0" w:line="240" w:lineRule="auto"/>
        <w:jc w:val="center"/>
        <w:rPr>
          <w:rFonts w:ascii="Arial" w:hAnsi="Arial" w:cs="Arial"/>
          <w:b/>
          <w:bCs/>
          <w:color w:val="000000" w:themeColor="text1"/>
          <w:sz w:val="28"/>
          <w:szCs w:val="28"/>
          <w:lang w:eastAsia="lv-LV"/>
        </w:rPr>
      </w:pPr>
      <w:r w:rsidRPr="00900DD1">
        <w:rPr>
          <w:rFonts w:ascii="Arial" w:hAnsi="Arial" w:cs="Arial"/>
          <w:b/>
          <w:bCs/>
          <w:color w:val="000000" w:themeColor="text1"/>
          <w:sz w:val="28"/>
          <w:szCs w:val="28"/>
          <w:lang w:eastAsia="lv-LV"/>
        </w:rPr>
        <w:t>Pašpatēriņa rūpnieciskās zvejas tiesību nomas Baltijas jūras piekrastes ūdeņos</w:t>
      </w:r>
      <w:r>
        <w:rPr>
          <w:rFonts w:ascii="Arial" w:hAnsi="Arial" w:cs="Arial"/>
          <w:b/>
          <w:bCs/>
          <w:color w:val="000000" w:themeColor="text1"/>
          <w:sz w:val="28"/>
          <w:szCs w:val="28"/>
          <w:lang w:eastAsia="lv-LV"/>
        </w:rPr>
        <w:t xml:space="preserve"> </w:t>
      </w:r>
      <w:r w:rsidRPr="009302C7">
        <w:rPr>
          <w:rFonts w:ascii="Arial" w:hAnsi="Arial" w:cs="Arial"/>
          <w:b/>
          <w:bCs/>
          <w:color w:val="000000" w:themeColor="text1"/>
          <w:sz w:val="28"/>
          <w:szCs w:val="28"/>
          <w:lang w:eastAsia="lv-LV"/>
        </w:rPr>
        <w:t xml:space="preserve">Dienvidkurzemes novada pašvaldības </w:t>
      </w:r>
      <w:r w:rsidR="00290707">
        <w:rPr>
          <w:rFonts w:ascii="Arial" w:hAnsi="Arial" w:cs="Arial"/>
          <w:b/>
          <w:bCs/>
          <w:color w:val="000000" w:themeColor="text1"/>
          <w:sz w:val="28"/>
          <w:szCs w:val="28"/>
          <w:lang w:eastAsia="lv-LV"/>
        </w:rPr>
        <w:t>Medzes</w:t>
      </w:r>
      <w:r w:rsidRPr="009302C7">
        <w:rPr>
          <w:rFonts w:ascii="Arial" w:hAnsi="Arial" w:cs="Arial"/>
          <w:b/>
          <w:bCs/>
          <w:color w:val="000000" w:themeColor="text1"/>
          <w:sz w:val="28"/>
          <w:szCs w:val="28"/>
          <w:lang w:eastAsia="lv-LV"/>
        </w:rPr>
        <w:t xml:space="preserve"> pagasta administratīvajā</w:t>
      </w:r>
      <w:r>
        <w:rPr>
          <w:rFonts w:ascii="Arial" w:hAnsi="Arial" w:cs="Arial"/>
          <w:b/>
          <w:bCs/>
          <w:color w:val="000000" w:themeColor="text1"/>
          <w:sz w:val="28"/>
          <w:szCs w:val="28"/>
          <w:lang w:eastAsia="lv-LV"/>
        </w:rPr>
        <w:t xml:space="preserve"> teritorijā</w:t>
      </w:r>
      <w:r w:rsidRPr="00900DD1">
        <w:rPr>
          <w:rFonts w:ascii="Arial" w:hAnsi="Arial" w:cs="Arial"/>
          <w:b/>
          <w:bCs/>
          <w:color w:val="000000" w:themeColor="text1"/>
          <w:sz w:val="28"/>
          <w:szCs w:val="28"/>
          <w:lang w:eastAsia="lv-LV"/>
        </w:rPr>
        <w:t xml:space="preserve"> </w:t>
      </w:r>
      <w:r w:rsidR="00AD0C8E">
        <w:rPr>
          <w:rFonts w:ascii="Arial" w:hAnsi="Arial" w:cs="Arial"/>
          <w:b/>
          <w:bCs/>
          <w:color w:val="000000" w:themeColor="text1"/>
          <w:sz w:val="28"/>
          <w:szCs w:val="28"/>
          <w:lang w:eastAsia="lv-LV"/>
        </w:rPr>
        <w:t>atklātas</w:t>
      </w:r>
      <w:r w:rsidRPr="00900DD1">
        <w:rPr>
          <w:rFonts w:ascii="Arial" w:hAnsi="Arial" w:cs="Arial"/>
          <w:b/>
          <w:bCs/>
          <w:color w:val="000000" w:themeColor="text1"/>
          <w:sz w:val="28"/>
          <w:szCs w:val="28"/>
          <w:lang w:eastAsia="lv-LV"/>
        </w:rPr>
        <w:t xml:space="preserve"> mutiskas izsoles noteikumi</w:t>
      </w:r>
    </w:p>
    <w:p w14:paraId="3DF68D62" w14:textId="77777777" w:rsidR="00224CA9" w:rsidRPr="00900DD1" w:rsidRDefault="00224CA9" w:rsidP="00354AFE">
      <w:pPr>
        <w:tabs>
          <w:tab w:val="left" w:pos="2775"/>
        </w:tabs>
        <w:spacing w:after="0" w:line="240" w:lineRule="auto"/>
        <w:jc w:val="center"/>
        <w:rPr>
          <w:rFonts w:ascii="Arial" w:hAnsi="Arial" w:cs="Arial"/>
          <w:b/>
          <w:bCs/>
          <w:color w:val="000000" w:themeColor="text1"/>
          <w:sz w:val="28"/>
          <w:szCs w:val="28"/>
          <w:lang w:eastAsia="lv-LV"/>
        </w:rPr>
      </w:pPr>
    </w:p>
    <w:p w14:paraId="3AA46281" w14:textId="369AB674" w:rsidR="00224CA9" w:rsidRPr="00900DD1" w:rsidRDefault="00224CA9" w:rsidP="00004D56">
      <w:pPr>
        <w:numPr>
          <w:ilvl w:val="0"/>
          <w:numId w:val="5"/>
        </w:numPr>
        <w:spacing w:after="0" w:line="240" w:lineRule="auto"/>
        <w:ind w:left="0" w:firstLine="0"/>
        <w:jc w:val="center"/>
        <w:textAlignment w:val="baseline"/>
        <w:rPr>
          <w:rFonts w:ascii="Arial" w:eastAsia="Times New Roman" w:hAnsi="Arial" w:cs="Arial"/>
          <w:sz w:val="24"/>
          <w:szCs w:val="24"/>
          <w:lang w:eastAsia="lv-LV"/>
        </w:rPr>
      </w:pPr>
      <w:r w:rsidRPr="00900DD1">
        <w:rPr>
          <w:rFonts w:ascii="Arial" w:eastAsia="Times New Roman" w:hAnsi="Arial" w:cs="Arial"/>
          <w:b/>
          <w:bCs/>
          <w:sz w:val="24"/>
          <w:szCs w:val="24"/>
          <w:lang w:eastAsia="lv-LV"/>
        </w:rPr>
        <w:t xml:space="preserve"> Izsoles pamatnoteikumi</w:t>
      </w:r>
    </w:p>
    <w:p w14:paraId="15F6229C" w14:textId="77777777" w:rsidR="00900DD1" w:rsidRPr="00900DD1" w:rsidRDefault="00900DD1" w:rsidP="00900DD1">
      <w:pPr>
        <w:spacing w:after="0" w:line="240" w:lineRule="auto"/>
        <w:ind w:left="900"/>
        <w:textAlignment w:val="baseline"/>
        <w:rPr>
          <w:rFonts w:ascii="Arial" w:eastAsia="Times New Roman" w:hAnsi="Arial" w:cs="Arial"/>
          <w:sz w:val="24"/>
          <w:szCs w:val="24"/>
          <w:lang w:eastAsia="lv-LV"/>
        </w:rPr>
      </w:pPr>
    </w:p>
    <w:p w14:paraId="6F22788E" w14:textId="4B6BF66F"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 xml:space="preserve">Šie noteikumi nosaka kārtību, kādā izsludināma un rīkojama mutiska </w:t>
      </w:r>
      <w:r w:rsidR="00AD0C8E">
        <w:rPr>
          <w:rFonts w:ascii="Arial" w:eastAsia="Times New Roman" w:hAnsi="Arial"/>
          <w:sz w:val="24"/>
          <w:szCs w:val="24"/>
          <w:lang w:eastAsia="lv-LV"/>
        </w:rPr>
        <w:t>atklāta</w:t>
      </w:r>
      <w:r w:rsidRPr="00900DD1">
        <w:rPr>
          <w:rFonts w:ascii="Arial" w:eastAsia="Times New Roman" w:hAnsi="Arial"/>
          <w:sz w:val="24"/>
          <w:szCs w:val="24"/>
          <w:lang w:eastAsia="lv-LV"/>
        </w:rPr>
        <w:t xml:space="preserve"> izsole pašpatēriņa rūpnieciskās zvejas tiesību nomas piešķiršanai Baltijas jūras piekrastes ūdeņos Dienvidkurzemes novada pašvaldības </w:t>
      </w:r>
      <w:r w:rsidR="00290707">
        <w:rPr>
          <w:rFonts w:ascii="Arial" w:eastAsia="Times New Roman" w:hAnsi="Arial"/>
          <w:sz w:val="24"/>
          <w:szCs w:val="24"/>
          <w:lang w:eastAsia="lv-LV"/>
        </w:rPr>
        <w:t>Medzes</w:t>
      </w:r>
      <w:r w:rsidRPr="00900DD1">
        <w:rPr>
          <w:rFonts w:ascii="Arial" w:eastAsia="Times New Roman" w:hAnsi="Arial"/>
          <w:sz w:val="24"/>
          <w:szCs w:val="24"/>
          <w:lang w:eastAsia="lv-LV"/>
        </w:rPr>
        <w:t xml:space="preserve"> pagasta administratīvajā teritorijā (turpmāk – Izsole).</w:t>
      </w:r>
    </w:p>
    <w:p w14:paraId="1877C351" w14:textId="77777777"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rīkotājs ir ar Dienvidkurzemes novada pašvaldības domes 2024.gada 31.oktobra sēdes lēmumu izveidota Zvejas rīku sadales komisija (turpmāk – Komisija).</w:t>
      </w:r>
    </w:p>
    <w:p w14:paraId="458CCB46" w14:textId="645111AF"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tiek rīkota, pamatojoties uz Zvejniecības likuma 7.panta sesto un septīto daļu, 11.panta sesto daļu, Ministru kabineta 2009.gada 11.augusta noteikumu Nr. 918 „Noteikumi par ūdenstilpju un rūpnieciskās zvejas tiesību nomu un zvejas tiesību izmantošanas kārtību" 13., 33., 43., 48., 50. punktu,</w:t>
      </w:r>
      <w:r w:rsidRPr="00900DD1">
        <w:t xml:space="preserve"> </w:t>
      </w:r>
      <w:r w:rsidRPr="00900DD1">
        <w:rPr>
          <w:rFonts w:ascii="Arial" w:eastAsia="Times New Roman" w:hAnsi="Arial"/>
          <w:sz w:val="24"/>
          <w:szCs w:val="24"/>
          <w:lang w:eastAsia="lv-LV"/>
        </w:rPr>
        <w:t>Ministru kabineta 2009.gada 30.novembra noteikumu Nr. </w:t>
      </w:r>
      <w:r w:rsidR="00DA21B8">
        <w:rPr>
          <w:rFonts w:ascii="Arial" w:eastAsia="Times New Roman" w:hAnsi="Arial"/>
          <w:sz w:val="24"/>
          <w:szCs w:val="24"/>
          <w:lang w:eastAsia="lv-LV"/>
        </w:rPr>
        <w:t>1</w:t>
      </w:r>
      <w:r w:rsidRPr="00900DD1">
        <w:rPr>
          <w:rFonts w:ascii="Arial" w:eastAsia="Times New Roman" w:hAnsi="Arial"/>
          <w:sz w:val="24"/>
          <w:szCs w:val="24"/>
          <w:lang w:eastAsia="lv-LV"/>
        </w:rPr>
        <w:t>375</w:t>
      </w:r>
      <w:r w:rsidRPr="00900DD1">
        <w:t xml:space="preserve"> </w:t>
      </w:r>
      <w:r w:rsidRPr="00900DD1">
        <w:rPr>
          <w:rFonts w:ascii="Arial" w:eastAsia="Times New Roman" w:hAnsi="Arial"/>
          <w:sz w:val="24"/>
          <w:szCs w:val="24"/>
          <w:lang w:eastAsia="lv-LV"/>
        </w:rPr>
        <w:t>Noteikumi par rūpnieciskās zvejas limitiem un to izmantošanas kārtību piekrastes ūdeņos, Dienvidkurzemes novada pašvaldības domes 2023.gada 30.novembra saistošo noteikumu Nr. 2023/34 Par zvejas rīku limita daļas nodalīšanu pašpatēriņa zvejai, ar Dienvidkurzemes novada pašvaldības domes 2023.gada 28.septembra lēmumu Nr. 887 apstiprinātiem noteikumiem “</w:t>
      </w:r>
      <w:bookmarkStart w:id="0" w:name="_Hlk183005461"/>
      <w:r w:rsidRPr="00900DD1">
        <w:rPr>
          <w:rFonts w:ascii="Arial" w:eastAsia="Times New Roman" w:hAnsi="Arial"/>
          <w:sz w:val="24"/>
          <w:szCs w:val="24"/>
          <w:lang w:eastAsia="lv-LV"/>
        </w:rPr>
        <w:t xml:space="preserve">Noteikumi par rūpnieciskās zvejas tiesību iznomāšanas kārtību Dienvidkurzemes novada administratīvajā teritorijā” </w:t>
      </w:r>
      <w:bookmarkEnd w:id="0"/>
      <w:r w:rsidR="006B5D9D">
        <w:rPr>
          <w:rFonts w:ascii="Arial" w:hAnsi="Arial" w:cs="Arial"/>
          <w:sz w:val="24"/>
          <w:szCs w:val="24"/>
        </w:rPr>
        <w:t xml:space="preserve">(grozīti </w:t>
      </w:r>
      <w:r w:rsidR="006B5D9D" w:rsidRPr="00371C25">
        <w:rPr>
          <w:rFonts w:ascii="Arial" w:hAnsi="Arial" w:cs="Arial"/>
          <w:sz w:val="24"/>
          <w:szCs w:val="24"/>
        </w:rPr>
        <w:t>2024.gada 31.oktobr</w:t>
      </w:r>
      <w:r w:rsidR="006B5D9D">
        <w:rPr>
          <w:rFonts w:ascii="Arial" w:hAnsi="Arial" w:cs="Arial"/>
          <w:sz w:val="24"/>
          <w:szCs w:val="24"/>
        </w:rPr>
        <w:t xml:space="preserve">ī) </w:t>
      </w:r>
      <w:r w:rsidRPr="00443EDF">
        <w:rPr>
          <w:rFonts w:ascii="Arial" w:eastAsia="Times New Roman" w:hAnsi="Arial"/>
          <w:sz w:val="24"/>
          <w:szCs w:val="24"/>
          <w:lang w:eastAsia="lv-LV"/>
        </w:rPr>
        <w:t xml:space="preserve">un Zvejas rīku sadales komisijas sēdes 2024.gada </w:t>
      </w:r>
      <w:r w:rsidR="00525F4A">
        <w:rPr>
          <w:rFonts w:ascii="Arial" w:eastAsia="Times New Roman" w:hAnsi="Arial"/>
          <w:sz w:val="24"/>
          <w:szCs w:val="24"/>
          <w:lang w:eastAsia="lv-LV"/>
        </w:rPr>
        <w:t>21</w:t>
      </w:r>
      <w:r w:rsidRPr="00443EDF">
        <w:rPr>
          <w:rFonts w:ascii="Arial" w:eastAsia="Times New Roman" w:hAnsi="Arial"/>
          <w:sz w:val="24"/>
          <w:szCs w:val="24"/>
          <w:lang w:eastAsia="lv-LV"/>
        </w:rPr>
        <w:t xml:space="preserve">.novembra lēmumu Nr. </w:t>
      </w:r>
      <w:r w:rsidR="00D717BE">
        <w:rPr>
          <w:rFonts w:ascii="Arial" w:eastAsia="Times New Roman" w:hAnsi="Arial"/>
          <w:sz w:val="24"/>
          <w:szCs w:val="24"/>
          <w:lang w:eastAsia="lv-LV"/>
        </w:rPr>
        <w:t>2</w:t>
      </w:r>
      <w:r w:rsidRPr="00443EDF">
        <w:rPr>
          <w:rFonts w:ascii="Arial" w:eastAsia="Times New Roman" w:hAnsi="Arial"/>
          <w:sz w:val="24"/>
          <w:szCs w:val="24"/>
          <w:lang w:eastAsia="lv-LV"/>
        </w:rPr>
        <w:t xml:space="preserve"> “</w:t>
      </w:r>
      <w:r w:rsidR="007847D2" w:rsidRPr="00443EDF">
        <w:rPr>
          <w:rFonts w:ascii="Arial" w:eastAsia="Times New Roman" w:hAnsi="Arial"/>
          <w:sz w:val="24"/>
          <w:szCs w:val="24"/>
          <w:lang w:eastAsia="lv-LV"/>
        </w:rPr>
        <w:t xml:space="preserve">Rīkot pašpatēriņa rūpnieciskās zvejas tiesību nomas izsoli Baltijas jūras piekrastes ūdeņos  Dienvidkurzemes novada pašvaldības </w:t>
      </w:r>
      <w:r w:rsidR="00D717BE">
        <w:rPr>
          <w:rFonts w:ascii="Arial" w:eastAsia="Times New Roman" w:hAnsi="Arial"/>
          <w:sz w:val="24"/>
          <w:szCs w:val="24"/>
          <w:lang w:eastAsia="lv-LV"/>
        </w:rPr>
        <w:t>Medzes</w:t>
      </w:r>
      <w:r w:rsidR="007847D2" w:rsidRPr="00443EDF">
        <w:rPr>
          <w:rFonts w:ascii="Arial" w:eastAsia="Times New Roman" w:hAnsi="Arial"/>
          <w:sz w:val="24"/>
          <w:szCs w:val="24"/>
          <w:lang w:eastAsia="lv-LV"/>
        </w:rPr>
        <w:t xml:space="preserve"> pagasta administratīvajā teritorijā.</w:t>
      </w:r>
      <w:r w:rsidRPr="00443EDF">
        <w:rPr>
          <w:rFonts w:ascii="Arial" w:eastAsia="Times New Roman" w:hAnsi="Arial"/>
          <w:sz w:val="24"/>
          <w:szCs w:val="24"/>
          <w:lang w:eastAsia="lv-LV"/>
        </w:rPr>
        <w:t xml:space="preserve">” </w:t>
      </w:r>
      <w:r w:rsidR="00443EDF" w:rsidRPr="00B55861">
        <w:rPr>
          <w:rFonts w:ascii="Arial" w:eastAsia="Times New Roman" w:hAnsi="Arial"/>
          <w:sz w:val="24"/>
          <w:szCs w:val="24"/>
          <w:lang w:eastAsia="lv-LV"/>
        </w:rPr>
        <w:t>(protokols Nr. 2024/3.15.1/</w:t>
      </w:r>
      <w:r w:rsidR="00D717BE">
        <w:rPr>
          <w:rFonts w:ascii="Arial" w:eastAsia="Times New Roman" w:hAnsi="Arial"/>
          <w:sz w:val="24"/>
          <w:szCs w:val="24"/>
          <w:lang w:eastAsia="lv-LV"/>
        </w:rPr>
        <w:t>3</w:t>
      </w:r>
      <w:r w:rsidR="00443EDF" w:rsidRPr="00B55861">
        <w:rPr>
          <w:rFonts w:ascii="Arial" w:eastAsia="Times New Roman" w:hAnsi="Arial"/>
          <w:sz w:val="24"/>
          <w:szCs w:val="24"/>
          <w:lang w:eastAsia="lv-LV"/>
        </w:rPr>
        <w:t>)</w:t>
      </w:r>
      <w:r w:rsidR="00443EDF">
        <w:rPr>
          <w:rFonts w:ascii="Arial" w:eastAsia="Times New Roman" w:hAnsi="Arial"/>
          <w:sz w:val="24"/>
          <w:szCs w:val="24"/>
          <w:lang w:eastAsia="lv-LV"/>
        </w:rPr>
        <w:t>.</w:t>
      </w:r>
    </w:p>
    <w:p w14:paraId="455F15E5" w14:textId="77777777"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veids - ar augšupejošu soli. </w:t>
      </w:r>
    </w:p>
    <w:p w14:paraId="6BD7C762" w14:textId="77777777" w:rsidR="00900DD1" w:rsidRPr="00900DD1" w:rsidRDefault="00900DD1" w:rsidP="00900DD1">
      <w:pPr>
        <w:spacing w:after="0" w:line="240" w:lineRule="auto"/>
        <w:ind w:left="720"/>
        <w:jc w:val="both"/>
        <w:textAlignment w:val="baseline"/>
        <w:rPr>
          <w:rFonts w:ascii="Arial" w:eastAsia="Times New Roman" w:hAnsi="Arial"/>
          <w:sz w:val="24"/>
          <w:szCs w:val="24"/>
          <w:lang w:eastAsia="lv-LV"/>
        </w:rPr>
      </w:pPr>
    </w:p>
    <w:p w14:paraId="5008E898" w14:textId="7777777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mērķis</w:t>
      </w:r>
    </w:p>
    <w:p w14:paraId="00D001F0" w14:textId="77777777" w:rsidR="00900DD1" w:rsidRPr="00900DD1" w:rsidRDefault="00900DD1" w:rsidP="00900DD1">
      <w:pPr>
        <w:spacing w:after="0" w:line="240" w:lineRule="auto"/>
        <w:ind w:left="720"/>
        <w:jc w:val="center"/>
        <w:textAlignment w:val="baseline"/>
        <w:rPr>
          <w:rFonts w:ascii="Arial" w:eastAsia="Times New Roman" w:hAnsi="Arial"/>
          <w:sz w:val="24"/>
          <w:szCs w:val="24"/>
          <w:lang w:eastAsia="lv-LV"/>
        </w:rPr>
      </w:pPr>
    </w:p>
    <w:p w14:paraId="46E70B2F" w14:textId="60A8F3AC" w:rsidR="00900DD1" w:rsidRPr="00900DD1" w:rsidRDefault="00900DD1" w:rsidP="00900DD1">
      <w:pPr>
        <w:numPr>
          <w:ilvl w:val="0"/>
          <w:numId w:val="9"/>
        </w:numPr>
        <w:spacing w:after="0" w:line="240" w:lineRule="auto"/>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t>Ņemot vērā to, ka nomas iesniegumu skaits pašpatēriņa zvejai Baltijas jūras piekrastes ūdeņos</w:t>
      </w:r>
      <w:r w:rsidR="00301F1C">
        <w:rPr>
          <w:rFonts w:ascii="Arial" w:eastAsia="Times New Roman" w:hAnsi="Arial"/>
          <w:sz w:val="24"/>
          <w:szCs w:val="24"/>
          <w:lang w:eastAsia="lv-LV"/>
        </w:rPr>
        <w:t xml:space="preserve"> </w:t>
      </w:r>
      <w:r w:rsidR="00D717BE">
        <w:rPr>
          <w:rFonts w:ascii="Arial" w:eastAsia="Times New Roman" w:hAnsi="Arial"/>
          <w:sz w:val="24"/>
          <w:szCs w:val="24"/>
          <w:lang w:eastAsia="lv-LV"/>
        </w:rPr>
        <w:t>Medzes</w:t>
      </w:r>
      <w:r w:rsidR="00301F1C">
        <w:rPr>
          <w:rFonts w:ascii="Arial" w:eastAsia="Times New Roman" w:hAnsi="Arial"/>
          <w:sz w:val="24"/>
          <w:szCs w:val="24"/>
          <w:lang w:eastAsia="lv-LV"/>
        </w:rPr>
        <w:t xml:space="preserve"> </w:t>
      </w:r>
      <w:r w:rsidR="00A251EA">
        <w:rPr>
          <w:rFonts w:ascii="Arial" w:eastAsia="Times New Roman" w:hAnsi="Arial"/>
          <w:sz w:val="24"/>
          <w:szCs w:val="24"/>
          <w:lang w:eastAsia="lv-LV"/>
        </w:rPr>
        <w:t>pagasta administratīvā teritoijā</w:t>
      </w:r>
      <w:r w:rsidRPr="6A0D3B3F">
        <w:rPr>
          <w:rFonts w:ascii="Arial" w:eastAsia="Times New Roman" w:hAnsi="Arial"/>
          <w:sz w:val="24"/>
          <w:szCs w:val="24"/>
          <w:lang w:eastAsia="lv-LV"/>
        </w:rPr>
        <w:t xml:space="preserve"> pārsniedz pašpatēriņa zvejas tiesību nomas iespējas:</w:t>
      </w:r>
    </w:p>
    <w:p w14:paraId="28A4F05B" w14:textId="1721A4BB"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lastRenderedPageBreak/>
        <w:t>nodrošināt fiziskām personām, kuras ir iesniegušas rūpnieciskās zvejas tiesību nomas iesniegumus un kurām saskaņā ar Zvejniecības likuma 7.panta sesto daļu ir priekšrocības uz rūpnieciskās zvejas tiesību nomu veikt pašpatēriņa zveju Baltijas jūras piekrastes ūdeņos;</w:t>
      </w:r>
    </w:p>
    <w:p w14:paraId="5AA58FAD" w14:textId="77777777"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nodrošināt brīvu konkurenci starp izsoles dalībniekiem, vienlīdzīgu un taisnīgu attieksmi pret tiem;</w:t>
      </w:r>
    </w:p>
    <w:p w14:paraId="1C85B7AB" w14:textId="3823297A" w:rsidR="00900DD1" w:rsidRPr="00900DD1" w:rsidRDefault="00900DD1" w:rsidP="00900DD1">
      <w:pPr>
        <w:pStyle w:val="ListParagraph"/>
        <w:numPr>
          <w:ilvl w:val="1"/>
          <w:numId w:val="9"/>
        </w:numPr>
        <w:spacing w:after="0" w:line="240" w:lineRule="auto"/>
        <w:ind w:left="1170" w:hanging="45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nodrošināt izsoles procedūras atklātumu.</w:t>
      </w:r>
    </w:p>
    <w:p w14:paraId="50E3CA1A" w14:textId="77777777" w:rsidR="00900DD1" w:rsidRPr="00900DD1" w:rsidRDefault="00900DD1" w:rsidP="00900DD1">
      <w:pPr>
        <w:pStyle w:val="ListParagraph"/>
        <w:spacing w:after="0" w:line="240" w:lineRule="auto"/>
        <w:ind w:left="1170"/>
        <w:jc w:val="both"/>
        <w:textAlignment w:val="baseline"/>
        <w:rPr>
          <w:rFonts w:ascii="Arial" w:eastAsia="Times New Roman" w:hAnsi="Arial"/>
          <w:sz w:val="24"/>
          <w:szCs w:val="24"/>
          <w:lang w:eastAsia="lv-LV"/>
        </w:rPr>
      </w:pPr>
    </w:p>
    <w:p w14:paraId="4DCD1D03" w14:textId="37FB0B95"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objekts</w:t>
      </w:r>
    </w:p>
    <w:p w14:paraId="50DEE690" w14:textId="77777777" w:rsidR="00900DD1" w:rsidRPr="00900DD1" w:rsidRDefault="00900DD1" w:rsidP="00900DD1">
      <w:pPr>
        <w:spacing w:after="0" w:line="240" w:lineRule="auto"/>
        <w:textAlignment w:val="baseline"/>
        <w:rPr>
          <w:rFonts w:ascii="Arial" w:eastAsia="Times New Roman" w:hAnsi="Arial"/>
          <w:sz w:val="24"/>
          <w:szCs w:val="24"/>
          <w:lang w:eastAsia="lv-LV"/>
        </w:rPr>
      </w:pPr>
    </w:p>
    <w:p w14:paraId="1240006D" w14:textId="77777777" w:rsidR="00900DD1" w:rsidRPr="00900DD1" w:rsidRDefault="00900DD1" w:rsidP="00900DD1">
      <w:pPr>
        <w:numPr>
          <w:ilvl w:val="0"/>
          <w:numId w:val="6"/>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Pašpatēriņa zvejas nomas tiesības uz šādiem zvejas rīkiem (turpmāk – IZSOLES OBJEKTS): </w:t>
      </w:r>
    </w:p>
    <w:p w14:paraId="3C5D0E78" w14:textId="3D477816" w:rsidR="00900DD1" w:rsidRPr="006B5D9D" w:rsidRDefault="00C04B69" w:rsidP="00900DD1">
      <w:pPr>
        <w:pStyle w:val="ListParagraph"/>
        <w:numPr>
          <w:ilvl w:val="1"/>
          <w:numId w:val="10"/>
        </w:numPr>
        <w:spacing w:after="0" w:line="240" w:lineRule="auto"/>
        <w:ind w:left="810" w:hanging="450"/>
        <w:textAlignment w:val="baseline"/>
        <w:rPr>
          <w:rFonts w:ascii="Arial" w:eastAsia="Times New Roman" w:hAnsi="Arial"/>
          <w:sz w:val="24"/>
          <w:szCs w:val="24"/>
          <w:lang w:eastAsia="lv-LV"/>
        </w:rPr>
      </w:pPr>
      <w:r w:rsidRPr="006B5D9D">
        <w:rPr>
          <w:rFonts w:ascii="Arial" w:eastAsia="Times New Roman" w:hAnsi="Arial"/>
          <w:sz w:val="24"/>
          <w:szCs w:val="24"/>
          <w:lang w:eastAsia="lv-LV"/>
        </w:rPr>
        <w:t>2</w:t>
      </w:r>
      <w:r w:rsidR="00900DD1" w:rsidRPr="006B5D9D">
        <w:rPr>
          <w:rFonts w:ascii="Arial" w:eastAsia="Times New Roman" w:hAnsi="Arial"/>
          <w:sz w:val="24"/>
          <w:szCs w:val="24"/>
          <w:lang w:eastAsia="lv-LV"/>
        </w:rPr>
        <w:t xml:space="preserve"> (</w:t>
      </w:r>
      <w:r w:rsidR="009F3D96" w:rsidRPr="006B5D9D">
        <w:rPr>
          <w:rFonts w:ascii="Arial" w:eastAsia="Times New Roman" w:hAnsi="Arial"/>
          <w:sz w:val="24"/>
          <w:szCs w:val="24"/>
          <w:lang w:eastAsia="lv-LV"/>
        </w:rPr>
        <w:t>divi</w:t>
      </w:r>
      <w:r w:rsidR="00900DD1" w:rsidRPr="006B5D9D">
        <w:rPr>
          <w:rFonts w:ascii="Arial" w:eastAsia="Times New Roman" w:hAnsi="Arial"/>
          <w:sz w:val="24"/>
          <w:szCs w:val="24"/>
          <w:lang w:eastAsia="lv-LV"/>
        </w:rPr>
        <w:t>) Zivju tīkl</w:t>
      </w:r>
      <w:r w:rsidRPr="006B5D9D">
        <w:rPr>
          <w:rFonts w:ascii="Arial" w:eastAsia="Times New Roman" w:hAnsi="Arial"/>
          <w:sz w:val="24"/>
          <w:szCs w:val="24"/>
          <w:lang w:eastAsia="lv-LV"/>
        </w:rPr>
        <w:t>i</w:t>
      </w:r>
      <w:r w:rsidR="00900DD1" w:rsidRPr="006B5D9D">
        <w:rPr>
          <w:rFonts w:ascii="Arial" w:eastAsia="Times New Roman" w:hAnsi="Arial"/>
          <w:sz w:val="24"/>
          <w:szCs w:val="24"/>
          <w:lang w:eastAsia="lv-LV"/>
        </w:rPr>
        <w:t xml:space="preserve"> līdz </w:t>
      </w:r>
      <w:r w:rsidRPr="006B5D9D">
        <w:rPr>
          <w:rFonts w:ascii="Arial" w:eastAsia="Times New Roman" w:hAnsi="Arial"/>
          <w:sz w:val="24"/>
          <w:szCs w:val="24"/>
          <w:lang w:eastAsia="lv-LV"/>
        </w:rPr>
        <w:t>50</w:t>
      </w:r>
      <w:r w:rsidR="00900DD1" w:rsidRPr="006B5D9D">
        <w:rPr>
          <w:rFonts w:ascii="Arial" w:eastAsia="Times New Roman" w:hAnsi="Arial"/>
          <w:sz w:val="24"/>
          <w:szCs w:val="24"/>
          <w:lang w:eastAsia="lv-LV"/>
        </w:rPr>
        <w:t xml:space="preserve"> m garumā;</w:t>
      </w:r>
    </w:p>
    <w:p w14:paraId="6CD420EE" w14:textId="77777777" w:rsidR="00900DD1" w:rsidRPr="00900DD1" w:rsidRDefault="00900DD1" w:rsidP="00900DD1">
      <w:pPr>
        <w:numPr>
          <w:ilvl w:val="0"/>
          <w:numId w:val="6"/>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Izsolē katra izsolāmā zvejas rīka limita nosacītā cena tiek noteikta atbilstoši Ministru kabineta 2009.gada 11.augusta noteikumu Nr. 918 „Noteikumi par ūdenstilpju un rūpnieciskās zvejas tiesību nomu un zvejas tiesību izmantošanas kārtību” nosacījumiem:</w:t>
      </w:r>
    </w:p>
    <w:p w14:paraId="21004618" w14:textId="0FC22607" w:rsidR="00900DD1" w:rsidRPr="006B5D9D" w:rsidRDefault="00900DD1" w:rsidP="00900DD1">
      <w:pPr>
        <w:pStyle w:val="ListParagraph"/>
        <w:numPr>
          <w:ilvl w:val="1"/>
          <w:numId w:val="11"/>
        </w:numPr>
        <w:spacing w:after="0" w:line="240" w:lineRule="auto"/>
        <w:ind w:left="900" w:hanging="540"/>
        <w:jc w:val="both"/>
        <w:textAlignment w:val="baseline"/>
        <w:rPr>
          <w:rFonts w:ascii="Arial" w:eastAsia="Times New Roman" w:hAnsi="Arial"/>
          <w:sz w:val="24"/>
          <w:szCs w:val="24"/>
          <w:lang w:eastAsia="lv-LV"/>
        </w:rPr>
      </w:pPr>
      <w:r w:rsidRPr="006B5D9D">
        <w:rPr>
          <w:rFonts w:ascii="Arial" w:eastAsia="Times New Roman" w:hAnsi="Arial"/>
          <w:sz w:val="24"/>
          <w:szCs w:val="24"/>
          <w:lang w:eastAsia="lv-LV"/>
        </w:rPr>
        <w:t xml:space="preserve">zivju tīkla nosacītā cena ir </w:t>
      </w:r>
      <w:r w:rsidR="007061D1" w:rsidRPr="006B5D9D">
        <w:rPr>
          <w:rFonts w:ascii="Arial" w:eastAsia="Times New Roman" w:hAnsi="Arial"/>
          <w:sz w:val="24"/>
          <w:szCs w:val="24"/>
          <w:lang w:eastAsia="lv-LV"/>
        </w:rPr>
        <w:t>4,27</w:t>
      </w:r>
      <w:r w:rsidRPr="006B5D9D">
        <w:rPr>
          <w:rFonts w:ascii="Arial" w:eastAsia="Times New Roman" w:hAnsi="Arial"/>
          <w:sz w:val="24"/>
          <w:szCs w:val="24"/>
          <w:lang w:eastAsia="lv-LV"/>
        </w:rPr>
        <w:t xml:space="preserve"> EUR (</w:t>
      </w:r>
      <w:r w:rsidR="007061D1" w:rsidRPr="006B5D9D">
        <w:rPr>
          <w:rFonts w:ascii="Arial" w:eastAsia="Times New Roman" w:hAnsi="Arial"/>
          <w:sz w:val="24"/>
          <w:szCs w:val="24"/>
          <w:lang w:eastAsia="lv-LV"/>
        </w:rPr>
        <w:t>četri</w:t>
      </w:r>
      <w:r w:rsidRPr="006B5D9D">
        <w:rPr>
          <w:rFonts w:ascii="Arial" w:eastAsia="Times New Roman" w:hAnsi="Arial"/>
          <w:sz w:val="24"/>
          <w:szCs w:val="24"/>
          <w:lang w:eastAsia="lv-LV"/>
        </w:rPr>
        <w:t xml:space="preserve"> eiro un </w:t>
      </w:r>
      <w:r w:rsidR="007061D1" w:rsidRPr="006B5D9D">
        <w:rPr>
          <w:rFonts w:ascii="Arial" w:eastAsia="Times New Roman" w:hAnsi="Arial"/>
          <w:sz w:val="24"/>
          <w:szCs w:val="24"/>
          <w:lang w:eastAsia="lv-LV"/>
        </w:rPr>
        <w:t>divdesmit septiņi</w:t>
      </w:r>
      <w:r w:rsidRPr="006B5D9D">
        <w:rPr>
          <w:rFonts w:ascii="Arial" w:eastAsia="Times New Roman" w:hAnsi="Arial"/>
          <w:sz w:val="24"/>
          <w:szCs w:val="24"/>
          <w:lang w:eastAsia="lv-LV"/>
        </w:rPr>
        <w:t xml:space="preserve"> centi);</w:t>
      </w:r>
    </w:p>
    <w:p w14:paraId="3C20F862" w14:textId="77777777" w:rsidR="00900DD1" w:rsidRPr="00900DD1" w:rsidRDefault="00900DD1" w:rsidP="00900DD1">
      <w:pPr>
        <w:pStyle w:val="ListParagraph"/>
        <w:numPr>
          <w:ilvl w:val="0"/>
          <w:numId w:val="11"/>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Zvejas tiesību lietošanas termiņš – līdz 2025.gada 31.decembrim. </w:t>
      </w:r>
    </w:p>
    <w:p w14:paraId="57E5A9D5" w14:textId="77777777" w:rsidR="00900DD1" w:rsidRPr="00900DD1" w:rsidRDefault="00900DD1" w:rsidP="00900DD1">
      <w:pPr>
        <w:spacing w:after="0" w:line="240" w:lineRule="auto"/>
        <w:ind w:left="540" w:hanging="540"/>
        <w:textAlignment w:val="baseline"/>
        <w:rPr>
          <w:rFonts w:ascii="Arial" w:eastAsia="Times New Roman" w:hAnsi="Arial"/>
          <w:sz w:val="24"/>
          <w:szCs w:val="24"/>
          <w:lang w:eastAsia="lv-LV"/>
        </w:rPr>
      </w:pPr>
    </w:p>
    <w:p w14:paraId="20B12F3E" w14:textId="7777777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pretendenti</w:t>
      </w:r>
    </w:p>
    <w:p w14:paraId="486E0F5A" w14:textId="77777777" w:rsidR="00900DD1" w:rsidRPr="00900DD1" w:rsidRDefault="00900DD1" w:rsidP="00900DD1">
      <w:pPr>
        <w:pStyle w:val="ListParagraph"/>
        <w:spacing w:after="0" w:line="240" w:lineRule="auto"/>
        <w:textAlignment w:val="baseline"/>
        <w:rPr>
          <w:rFonts w:ascii="Arial" w:eastAsia="Times New Roman" w:hAnsi="Arial"/>
          <w:sz w:val="24"/>
          <w:szCs w:val="24"/>
          <w:lang w:eastAsia="lv-LV"/>
        </w:rPr>
      </w:pPr>
    </w:p>
    <w:p w14:paraId="414FC184" w14:textId="765F55DA" w:rsidR="00900DD1" w:rsidRPr="00900DD1" w:rsidRDefault="00900DD1" w:rsidP="00900DD1">
      <w:pPr>
        <w:pStyle w:val="ListParagraph"/>
        <w:numPr>
          <w:ilvl w:val="0"/>
          <w:numId w:val="11"/>
        </w:numPr>
        <w:spacing w:after="0" w:line="240" w:lineRule="auto"/>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 xml:space="preserve">Izsolē var piedalīties pretendents, kurš atbilst ar Dienvidkurzemes novada pašvaldības domes 2023.gada 28.septembra lēmumu Nr.887 apstiprināto noteikumu “Noteikumi par rūpnieciskās zvejas tiesību iznomāšanas kārtību Dienvidkurzemes novada administratīvajā teritorijā” </w:t>
      </w:r>
      <w:r w:rsidR="006B5D9D">
        <w:rPr>
          <w:rFonts w:ascii="Arial" w:hAnsi="Arial" w:cs="Arial"/>
          <w:sz w:val="24"/>
          <w:szCs w:val="24"/>
        </w:rPr>
        <w:t xml:space="preserve">(grozīti </w:t>
      </w:r>
      <w:r w:rsidR="006B5D9D" w:rsidRPr="00371C25">
        <w:rPr>
          <w:rFonts w:ascii="Arial" w:hAnsi="Arial" w:cs="Arial"/>
          <w:sz w:val="24"/>
          <w:szCs w:val="24"/>
        </w:rPr>
        <w:t>2024.gada 31.oktobr</w:t>
      </w:r>
      <w:r w:rsidR="006B5D9D">
        <w:rPr>
          <w:rFonts w:ascii="Arial" w:hAnsi="Arial" w:cs="Arial"/>
          <w:sz w:val="24"/>
          <w:szCs w:val="24"/>
        </w:rPr>
        <w:t xml:space="preserve">ī) </w:t>
      </w:r>
      <w:r w:rsidRPr="00900DD1">
        <w:rPr>
          <w:rFonts w:ascii="Arial" w:eastAsia="Times New Roman" w:hAnsi="Arial"/>
          <w:sz w:val="24"/>
          <w:szCs w:val="24"/>
          <w:lang w:eastAsia="lv-LV"/>
        </w:rPr>
        <w:t>un</w:t>
      </w:r>
      <w:r w:rsidRPr="00900DD1">
        <w:t xml:space="preserve"> </w:t>
      </w:r>
      <w:r w:rsidRPr="00900DD1">
        <w:rPr>
          <w:rFonts w:ascii="Arial" w:eastAsia="Times New Roman" w:hAnsi="Arial"/>
          <w:sz w:val="24"/>
          <w:szCs w:val="24"/>
          <w:lang w:eastAsia="lv-LV"/>
        </w:rPr>
        <w:t xml:space="preserve">Pašpatēriņa rūpnieciskās zvejas tiesību nomas Baltijas jūras piekrastes ūdeņos </w:t>
      </w:r>
      <w:r w:rsidR="00AD0C8E">
        <w:rPr>
          <w:rFonts w:ascii="Arial" w:eastAsia="Times New Roman" w:hAnsi="Arial"/>
          <w:sz w:val="24"/>
          <w:szCs w:val="24"/>
          <w:lang w:eastAsia="lv-LV"/>
        </w:rPr>
        <w:t>atklātas</w:t>
      </w:r>
      <w:r w:rsidRPr="00900DD1">
        <w:rPr>
          <w:rFonts w:ascii="Arial" w:eastAsia="Times New Roman" w:hAnsi="Arial"/>
          <w:sz w:val="24"/>
          <w:szCs w:val="24"/>
          <w:lang w:eastAsia="lv-LV"/>
        </w:rPr>
        <w:t xml:space="preserve"> mutiskas izsoles noteikumu nosacījumiem un Komisija ir uzaicinājusi piedalīties izsolē.</w:t>
      </w:r>
    </w:p>
    <w:p w14:paraId="2BBFCC48" w14:textId="77777777" w:rsidR="00900DD1" w:rsidRPr="00900DD1"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155BAF51">
        <w:rPr>
          <w:rFonts w:ascii="Arial" w:eastAsia="Times New Roman" w:hAnsi="Arial"/>
          <w:sz w:val="24"/>
          <w:szCs w:val="24"/>
          <w:lang w:eastAsia="lv-LV"/>
        </w:rPr>
        <w:t xml:space="preserve">Ja pretendentu pārstāv cita persona, tad ir jāiesniedz </w:t>
      </w:r>
      <w:r w:rsidRPr="155BAF51">
        <w:rPr>
          <w:rFonts w:ascii="Arial" w:eastAsia="Times New Roman" w:hAnsi="Arial"/>
          <w:b/>
          <w:bCs/>
          <w:sz w:val="24"/>
          <w:szCs w:val="24"/>
          <w:lang w:eastAsia="lv-LV"/>
        </w:rPr>
        <w:t>notariāli/bāriņtiesas</w:t>
      </w:r>
      <w:r w:rsidRPr="155BAF51">
        <w:rPr>
          <w:rFonts w:ascii="Arial" w:eastAsia="Times New Roman" w:hAnsi="Arial"/>
          <w:sz w:val="24"/>
          <w:szCs w:val="24"/>
          <w:lang w:eastAsia="lv-LV"/>
        </w:rPr>
        <w:t xml:space="preserve"> apliecināts pilnvarojums pārstāvēt fizisko personu (pilnvarā jābūt norādītam, ka persona tiek pilnvarota piedalīties Pašpatēriņa rūpnieciskās zvejas tiesību nomas Baltijas jūras piekrastes ūdeņos slēgtā 2024.gada mutiskā izsolē). </w:t>
      </w:r>
    </w:p>
    <w:p w14:paraId="780CAC23" w14:textId="77777777" w:rsidR="00900DD1" w:rsidRPr="00900DD1"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Piedalīšanās izsolē ir brīvas gribas izpausme un izsoles noteikumi visiem Pretendentiem ir vienādi.</w:t>
      </w:r>
    </w:p>
    <w:p w14:paraId="1934AD95" w14:textId="77777777" w:rsidR="00900DD1" w:rsidRPr="00900DD1" w:rsidRDefault="00900DD1" w:rsidP="00900DD1">
      <w:pPr>
        <w:pStyle w:val="ListParagraph"/>
        <w:tabs>
          <w:tab w:val="num" w:pos="360"/>
        </w:tabs>
        <w:spacing w:after="0" w:line="240" w:lineRule="auto"/>
        <w:ind w:left="360"/>
        <w:jc w:val="both"/>
        <w:textAlignment w:val="baseline"/>
        <w:rPr>
          <w:rFonts w:ascii="Arial" w:eastAsia="Times New Roman" w:hAnsi="Arial"/>
          <w:sz w:val="24"/>
          <w:szCs w:val="24"/>
          <w:lang w:eastAsia="lv-LV"/>
        </w:rPr>
      </w:pPr>
    </w:p>
    <w:p w14:paraId="14F3F224" w14:textId="77777777" w:rsidR="00900DD1" w:rsidRPr="00900DD1" w:rsidRDefault="00900DD1" w:rsidP="00004D56">
      <w:pPr>
        <w:pStyle w:val="ListParagraph"/>
        <w:numPr>
          <w:ilvl w:val="0"/>
          <w:numId w:val="5"/>
        </w:numPr>
        <w:spacing w:after="0" w:line="240" w:lineRule="auto"/>
        <w:ind w:left="357" w:hanging="357"/>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Izsoles pieteikumu iesniegšana </w:t>
      </w:r>
      <w:r w:rsidRPr="00900DD1">
        <w:rPr>
          <w:rFonts w:ascii="Arial" w:eastAsia="Times New Roman" w:hAnsi="Arial"/>
          <w:sz w:val="24"/>
          <w:szCs w:val="24"/>
          <w:lang w:eastAsia="lv-LV"/>
        </w:rPr>
        <w:t> </w:t>
      </w:r>
    </w:p>
    <w:p w14:paraId="6D9D0DB7" w14:textId="77777777" w:rsidR="00900DD1" w:rsidRPr="00900DD1" w:rsidRDefault="00900DD1" w:rsidP="00900DD1">
      <w:pPr>
        <w:pStyle w:val="ListParagraph"/>
        <w:spacing w:after="0" w:line="240" w:lineRule="auto"/>
        <w:ind w:left="360"/>
        <w:jc w:val="both"/>
        <w:textAlignment w:val="baseline"/>
        <w:rPr>
          <w:rFonts w:ascii="Arial" w:eastAsia="Times New Roman" w:hAnsi="Arial"/>
          <w:sz w:val="24"/>
          <w:szCs w:val="24"/>
          <w:lang w:eastAsia="lv-LV"/>
        </w:rPr>
      </w:pPr>
    </w:p>
    <w:p w14:paraId="3D241FFD" w14:textId="530E0B42" w:rsidR="00900DD1" w:rsidRPr="00900DD1" w:rsidRDefault="00900DD1" w:rsidP="00900DD1">
      <w:pPr>
        <w:pStyle w:val="ListParagraph"/>
        <w:numPr>
          <w:ilvl w:val="0"/>
          <w:numId w:val="11"/>
        </w:numPr>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Reģistrācija izsolei</w:t>
      </w:r>
      <w:r w:rsidRPr="00900DD1">
        <w:rPr>
          <w:rFonts w:ascii="Arial" w:eastAsia="Times New Roman" w:hAnsi="Arial"/>
          <w:sz w:val="24"/>
          <w:szCs w:val="24"/>
          <w:lang w:eastAsia="lv-LV"/>
        </w:rPr>
        <w:t xml:space="preserve"> </w:t>
      </w:r>
      <w:r w:rsidRPr="00900DD1">
        <w:rPr>
          <w:rFonts w:ascii="Arial" w:eastAsia="Times New Roman" w:hAnsi="Arial"/>
          <w:b/>
          <w:bCs/>
          <w:sz w:val="24"/>
          <w:szCs w:val="24"/>
          <w:lang w:eastAsia="lv-LV"/>
        </w:rPr>
        <w:t xml:space="preserve">2024.gada </w:t>
      </w:r>
      <w:r w:rsidR="00A72297">
        <w:rPr>
          <w:rFonts w:ascii="Arial" w:eastAsia="Times New Roman" w:hAnsi="Arial"/>
          <w:b/>
          <w:bCs/>
          <w:sz w:val="24"/>
          <w:szCs w:val="24"/>
          <w:lang w:eastAsia="lv-LV"/>
        </w:rPr>
        <w:t>11</w:t>
      </w:r>
      <w:r w:rsidRPr="00900DD1">
        <w:rPr>
          <w:rFonts w:ascii="Arial" w:eastAsia="Times New Roman" w:hAnsi="Arial"/>
          <w:b/>
          <w:bCs/>
          <w:sz w:val="24"/>
          <w:szCs w:val="24"/>
          <w:lang w:eastAsia="lv-LV"/>
        </w:rPr>
        <w:t>.decembrī, no plkst.</w:t>
      </w:r>
      <w:r w:rsidR="00A72297">
        <w:rPr>
          <w:rFonts w:ascii="Arial" w:eastAsia="Times New Roman" w:hAnsi="Arial"/>
          <w:b/>
          <w:bCs/>
          <w:sz w:val="24"/>
          <w:szCs w:val="24"/>
          <w:lang w:eastAsia="lv-LV"/>
        </w:rPr>
        <w:t>17.</w:t>
      </w:r>
      <w:r w:rsidR="008D49F6">
        <w:rPr>
          <w:rFonts w:ascii="Arial" w:eastAsia="Times New Roman" w:hAnsi="Arial"/>
          <w:b/>
          <w:bCs/>
          <w:sz w:val="24"/>
          <w:szCs w:val="24"/>
          <w:lang w:eastAsia="lv-LV"/>
        </w:rPr>
        <w:t>3</w:t>
      </w:r>
      <w:r w:rsidR="00A72297">
        <w:rPr>
          <w:rFonts w:ascii="Arial" w:eastAsia="Times New Roman" w:hAnsi="Arial"/>
          <w:b/>
          <w:bCs/>
          <w:sz w:val="24"/>
          <w:szCs w:val="24"/>
          <w:lang w:eastAsia="lv-LV"/>
        </w:rPr>
        <w:t>0</w:t>
      </w:r>
      <w:r w:rsidRPr="00E14321">
        <w:rPr>
          <w:rFonts w:ascii="Arial" w:eastAsia="Times New Roman" w:hAnsi="Arial"/>
          <w:b/>
          <w:bCs/>
          <w:sz w:val="24"/>
          <w:szCs w:val="24"/>
          <w:lang w:eastAsia="lv-LV"/>
        </w:rPr>
        <w:t xml:space="preserve"> </w:t>
      </w:r>
      <w:r w:rsidR="009625D9" w:rsidRPr="009625D9">
        <w:rPr>
          <w:rFonts w:ascii="Arial" w:eastAsia="Times New Roman" w:hAnsi="Arial"/>
          <w:b/>
          <w:bCs/>
          <w:sz w:val="24"/>
          <w:szCs w:val="24"/>
          <w:lang w:eastAsia="lv-LV"/>
        </w:rPr>
        <w:t>Medzes pagasta pārvald</w:t>
      </w:r>
      <w:r w:rsidR="009625D9">
        <w:rPr>
          <w:rFonts w:ascii="Arial" w:eastAsia="Times New Roman" w:hAnsi="Arial"/>
          <w:b/>
          <w:bCs/>
          <w:sz w:val="24"/>
          <w:szCs w:val="24"/>
          <w:lang w:eastAsia="lv-LV"/>
        </w:rPr>
        <w:t xml:space="preserve">ē, </w:t>
      </w:r>
      <w:r w:rsidR="009625D9" w:rsidRPr="009625D9">
        <w:rPr>
          <w:rFonts w:ascii="Arial" w:eastAsia="Times New Roman" w:hAnsi="Arial"/>
          <w:b/>
          <w:bCs/>
          <w:sz w:val="24"/>
          <w:szCs w:val="24"/>
          <w:lang w:eastAsia="lv-LV"/>
        </w:rPr>
        <w:t>"Priedes", Kapsēde, Medzes pagasts, Dienvidkurzemes novads</w:t>
      </w:r>
      <w:r w:rsidR="009625D9">
        <w:rPr>
          <w:rFonts w:ascii="Arial" w:eastAsia="Times New Roman" w:hAnsi="Arial"/>
          <w:b/>
          <w:bCs/>
          <w:sz w:val="24"/>
          <w:szCs w:val="24"/>
          <w:lang w:eastAsia="lv-LV"/>
        </w:rPr>
        <w:t>.</w:t>
      </w:r>
    </w:p>
    <w:p w14:paraId="2DEC0627" w14:textId="14A9939E" w:rsidR="00900DD1" w:rsidRPr="00900DD1" w:rsidRDefault="00900DD1" w:rsidP="005E12AB">
      <w:pPr>
        <w:pStyle w:val="ListParagraph"/>
        <w:numPr>
          <w:ilvl w:val="0"/>
          <w:numId w:val="11"/>
        </w:numPr>
        <w:tabs>
          <w:tab w:val="num" w:pos="36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Pretendents, ierodoties izsolē, iesniedz pieteikumu izsolei (Pielikums Nr.</w:t>
      </w:r>
      <w:r w:rsidR="00AB5728">
        <w:rPr>
          <w:rFonts w:ascii="Arial" w:eastAsia="Times New Roman" w:hAnsi="Arial"/>
          <w:sz w:val="24"/>
          <w:szCs w:val="24"/>
          <w:lang w:eastAsia="lv-LV"/>
        </w:rPr>
        <w:t>4</w:t>
      </w:r>
      <w:r w:rsidRPr="00900DD1">
        <w:rPr>
          <w:rFonts w:ascii="Arial" w:eastAsia="Times New Roman" w:hAnsi="Arial"/>
          <w:sz w:val="24"/>
          <w:szCs w:val="24"/>
          <w:lang w:eastAsia="lv-LV"/>
        </w:rPr>
        <w:t>), kurā ar savu parakstu apliecina, ka ir iepazinies ar Izsoles noteikumiem un nav saņēmis zvejas nomas tiesības Baltijas jūras piekrastes ūdeņos pašpatēriņa vajadzībām citā pašvaldībā.</w:t>
      </w:r>
    </w:p>
    <w:p w14:paraId="7C2E4A7F" w14:textId="1E34B1FC" w:rsidR="00900DD1" w:rsidRPr="009625D9" w:rsidRDefault="00900DD1" w:rsidP="00900DD1">
      <w:pPr>
        <w:numPr>
          <w:ilvl w:val="0"/>
          <w:numId w:val="7"/>
        </w:numPr>
        <w:tabs>
          <w:tab w:val="clear" w:pos="720"/>
          <w:tab w:val="num" w:pos="360"/>
        </w:tabs>
        <w:spacing w:after="0" w:line="240" w:lineRule="auto"/>
        <w:ind w:left="360"/>
        <w:jc w:val="both"/>
        <w:textAlignment w:val="baseline"/>
        <w:rPr>
          <w:rFonts w:ascii="Arial" w:eastAsia="Times New Roman" w:hAnsi="Arial"/>
          <w:sz w:val="24"/>
          <w:szCs w:val="24"/>
          <w:lang w:eastAsia="lv-LV"/>
        </w:rPr>
      </w:pPr>
      <w:r w:rsidRPr="009625D9">
        <w:rPr>
          <w:rFonts w:ascii="Arial" w:eastAsia="Times New Roman" w:hAnsi="Arial"/>
          <w:b/>
          <w:bCs/>
          <w:sz w:val="24"/>
          <w:szCs w:val="24"/>
          <w:lang w:eastAsia="lv-LV"/>
        </w:rPr>
        <w:t xml:space="preserve">Izsole sākas 2024.gada </w:t>
      </w:r>
      <w:r w:rsidR="00A72297" w:rsidRPr="009625D9">
        <w:rPr>
          <w:rFonts w:ascii="Arial" w:eastAsia="Times New Roman" w:hAnsi="Arial"/>
          <w:b/>
          <w:bCs/>
          <w:sz w:val="24"/>
          <w:szCs w:val="24"/>
          <w:lang w:eastAsia="lv-LV"/>
        </w:rPr>
        <w:t>11</w:t>
      </w:r>
      <w:r w:rsidRPr="009625D9">
        <w:rPr>
          <w:rFonts w:ascii="Arial" w:eastAsia="Times New Roman" w:hAnsi="Arial"/>
          <w:b/>
          <w:bCs/>
          <w:sz w:val="24"/>
          <w:szCs w:val="24"/>
          <w:lang w:eastAsia="lv-LV"/>
        </w:rPr>
        <w:t>.decembrī plkst.17.</w:t>
      </w:r>
      <w:r w:rsidR="008D49F6">
        <w:rPr>
          <w:rFonts w:ascii="Arial" w:eastAsia="Times New Roman" w:hAnsi="Arial"/>
          <w:b/>
          <w:bCs/>
          <w:sz w:val="24"/>
          <w:szCs w:val="24"/>
          <w:lang w:eastAsia="lv-LV"/>
        </w:rPr>
        <w:t>4</w:t>
      </w:r>
      <w:r w:rsidR="00A72297" w:rsidRPr="009625D9">
        <w:rPr>
          <w:rFonts w:ascii="Arial" w:eastAsia="Times New Roman" w:hAnsi="Arial"/>
          <w:b/>
          <w:bCs/>
          <w:sz w:val="24"/>
          <w:szCs w:val="24"/>
          <w:lang w:eastAsia="lv-LV"/>
        </w:rPr>
        <w:t>0</w:t>
      </w:r>
      <w:r w:rsidRPr="009625D9">
        <w:rPr>
          <w:rFonts w:ascii="Arial" w:eastAsia="Times New Roman" w:hAnsi="Arial"/>
          <w:b/>
          <w:bCs/>
          <w:sz w:val="24"/>
          <w:szCs w:val="24"/>
          <w:lang w:eastAsia="lv-LV"/>
        </w:rPr>
        <w:t xml:space="preserve"> </w:t>
      </w:r>
      <w:r w:rsidR="009625D9" w:rsidRPr="009625D9">
        <w:rPr>
          <w:rFonts w:ascii="Arial" w:eastAsia="Times New Roman" w:hAnsi="Arial"/>
          <w:b/>
          <w:bCs/>
          <w:sz w:val="24"/>
          <w:szCs w:val="24"/>
          <w:lang w:eastAsia="lv-LV"/>
        </w:rPr>
        <w:t>Medzes pagasta pārvald</w:t>
      </w:r>
      <w:r w:rsidR="009625D9">
        <w:rPr>
          <w:rFonts w:ascii="Arial" w:eastAsia="Times New Roman" w:hAnsi="Arial"/>
          <w:b/>
          <w:bCs/>
          <w:sz w:val="24"/>
          <w:szCs w:val="24"/>
          <w:lang w:eastAsia="lv-LV"/>
        </w:rPr>
        <w:t xml:space="preserve">ē, </w:t>
      </w:r>
      <w:r w:rsidR="009625D9" w:rsidRPr="009625D9">
        <w:rPr>
          <w:rFonts w:ascii="Arial" w:eastAsia="Times New Roman" w:hAnsi="Arial"/>
          <w:b/>
          <w:bCs/>
          <w:sz w:val="24"/>
          <w:szCs w:val="24"/>
          <w:lang w:eastAsia="lv-LV"/>
        </w:rPr>
        <w:t>"Priedes", Kapsēde, Medzes pagasts, Dienvidkurzemes novads</w:t>
      </w:r>
      <w:r w:rsidR="009625D9">
        <w:rPr>
          <w:rFonts w:ascii="Arial" w:eastAsia="Times New Roman" w:hAnsi="Arial"/>
          <w:b/>
          <w:bCs/>
          <w:sz w:val="24"/>
          <w:szCs w:val="24"/>
          <w:lang w:eastAsia="lv-LV"/>
        </w:rPr>
        <w:t>.</w:t>
      </w:r>
    </w:p>
    <w:p w14:paraId="5AE7399D" w14:textId="77777777" w:rsidR="009625D9" w:rsidRPr="009625D9" w:rsidRDefault="009625D9" w:rsidP="009625D9">
      <w:pPr>
        <w:spacing w:after="0" w:line="240" w:lineRule="auto"/>
        <w:jc w:val="both"/>
        <w:textAlignment w:val="baseline"/>
        <w:rPr>
          <w:rFonts w:ascii="Arial" w:eastAsia="Times New Roman" w:hAnsi="Arial"/>
          <w:sz w:val="24"/>
          <w:szCs w:val="24"/>
          <w:lang w:eastAsia="lv-LV"/>
        </w:rPr>
      </w:pPr>
    </w:p>
    <w:p w14:paraId="16ECDBBB" w14:textId="77777777" w:rsidR="00900DD1" w:rsidRPr="00900DD1" w:rsidRDefault="00900DD1" w:rsidP="00004D56">
      <w:pPr>
        <w:spacing w:after="0" w:line="240" w:lineRule="auto"/>
        <w:jc w:val="center"/>
        <w:textAlignment w:val="baseline"/>
        <w:rPr>
          <w:rFonts w:ascii="Arial" w:eastAsia="Times New Roman" w:hAnsi="Arial"/>
          <w:sz w:val="24"/>
          <w:szCs w:val="24"/>
          <w:lang w:eastAsia="lv-LV"/>
        </w:rPr>
      </w:pPr>
      <w:r w:rsidRPr="00900DD1">
        <w:rPr>
          <w:rFonts w:ascii="Arial" w:eastAsia="Times New Roman" w:hAnsi="Arial"/>
          <w:b/>
          <w:bCs/>
          <w:sz w:val="24"/>
          <w:szCs w:val="24"/>
          <w:lang w:eastAsia="lv-LV"/>
        </w:rPr>
        <w:t>VI. Izsoles norise</w:t>
      </w:r>
    </w:p>
    <w:p w14:paraId="17B65680" w14:textId="77777777" w:rsidR="00900DD1" w:rsidRPr="00900DD1" w:rsidRDefault="00900DD1" w:rsidP="00900DD1">
      <w:pPr>
        <w:spacing w:after="0" w:line="240" w:lineRule="auto"/>
        <w:jc w:val="both"/>
        <w:textAlignment w:val="baseline"/>
        <w:rPr>
          <w:rFonts w:ascii="Arial" w:eastAsia="Times New Roman" w:hAnsi="Arial"/>
          <w:sz w:val="24"/>
          <w:szCs w:val="24"/>
          <w:lang w:eastAsia="lv-LV"/>
        </w:rPr>
      </w:pPr>
    </w:p>
    <w:p w14:paraId="49211D81"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Komisijas priekšsēdētājs paziņo komisijas sastāvu.</w:t>
      </w:r>
    </w:p>
    <w:p w14:paraId="1675AFC3"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notiek, ja ir ieradies vismaz viens attiecīgās izsoles dalībnieks, kurš reģistrēts šajā nolikumā noteiktajā kārtībā.</w:t>
      </w:r>
    </w:p>
    <w:p w14:paraId="3BE493C6"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lastRenderedPageBreak/>
        <w:t>Izsolē katra izsolāmā zvejas rīka limita sākumcena tiek noteikta atbilstoši 2009.gada 11.augusta Ministru kabineta noteikumu Nr. 918 „Noteikumi par ūdenstilpju un rūpnieciskās zvejas tiesību nomu un zvejas tiesību izmantošanas kārtību” nosacījumiem:</w:t>
      </w:r>
    </w:p>
    <w:p w14:paraId="4B05D4CB" w14:textId="2B7E35EF" w:rsidR="00900DD1" w:rsidRPr="006B5D9D" w:rsidRDefault="00900DD1" w:rsidP="00900DD1">
      <w:pPr>
        <w:numPr>
          <w:ilvl w:val="1"/>
          <w:numId w:val="12"/>
        </w:numPr>
        <w:spacing w:after="0" w:line="240" w:lineRule="auto"/>
        <w:ind w:left="990" w:hanging="630"/>
        <w:jc w:val="both"/>
        <w:textAlignment w:val="baseline"/>
        <w:rPr>
          <w:rFonts w:ascii="Arial" w:eastAsia="Times New Roman" w:hAnsi="Arial"/>
          <w:sz w:val="24"/>
          <w:szCs w:val="24"/>
          <w:lang w:eastAsia="lv-LV"/>
        </w:rPr>
      </w:pPr>
      <w:r w:rsidRPr="006B5D9D">
        <w:rPr>
          <w:rFonts w:ascii="Arial" w:eastAsia="Times New Roman" w:hAnsi="Arial"/>
          <w:sz w:val="24"/>
          <w:szCs w:val="24"/>
          <w:lang w:eastAsia="lv-LV"/>
        </w:rPr>
        <w:t xml:space="preserve">Zivju tīkla sākumcena ir EUR </w:t>
      </w:r>
      <w:r w:rsidR="007061D1" w:rsidRPr="006B5D9D">
        <w:rPr>
          <w:rFonts w:ascii="Arial" w:eastAsia="Times New Roman" w:hAnsi="Arial"/>
          <w:sz w:val="24"/>
          <w:szCs w:val="24"/>
          <w:lang w:eastAsia="lv-LV"/>
        </w:rPr>
        <w:t>4,27</w:t>
      </w:r>
      <w:r w:rsidRPr="006B5D9D">
        <w:rPr>
          <w:rFonts w:ascii="Arial" w:eastAsia="Times New Roman" w:hAnsi="Arial"/>
          <w:sz w:val="24"/>
          <w:szCs w:val="24"/>
          <w:lang w:eastAsia="lv-LV"/>
        </w:rPr>
        <w:t xml:space="preserve"> (</w:t>
      </w:r>
      <w:r w:rsidR="007061D1" w:rsidRPr="006B5D9D">
        <w:rPr>
          <w:rFonts w:ascii="Arial" w:eastAsia="Times New Roman" w:hAnsi="Arial"/>
          <w:sz w:val="24"/>
          <w:szCs w:val="24"/>
          <w:lang w:eastAsia="lv-LV"/>
        </w:rPr>
        <w:t>četri</w:t>
      </w:r>
      <w:r w:rsidRPr="006B5D9D">
        <w:rPr>
          <w:rFonts w:ascii="Arial" w:eastAsia="Times New Roman" w:hAnsi="Arial"/>
          <w:sz w:val="24"/>
          <w:szCs w:val="24"/>
          <w:lang w:eastAsia="lv-LV"/>
        </w:rPr>
        <w:t xml:space="preserve"> eiro un </w:t>
      </w:r>
      <w:r w:rsidR="007061D1" w:rsidRPr="006B5D9D">
        <w:rPr>
          <w:rFonts w:ascii="Arial" w:eastAsia="Times New Roman" w:hAnsi="Arial"/>
          <w:sz w:val="24"/>
          <w:szCs w:val="24"/>
          <w:lang w:eastAsia="lv-LV"/>
        </w:rPr>
        <w:t>divdesmit septiņi</w:t>
      </w:r>
      <w:r w:rsidRPr="006B5D9D">
        <w:rPr>
          <w:rFonts w:ascii="Arial" w:eastAsia="Times New Roman" w:hAnsi="Arial"/>
          <w:sz w:val="24"/>
          <w:szCs w:val="24"/>
          <w:lang w:eastAsia="lv-LV"/>
        </w:rPr>
        <w:t xml:space="preserve"> centi);</w:t>
      </w:r>
    </w:p>
    <w:p w14:paraId="6C80A873"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ir noteikta ar augšupejošu soli - EUR 5.00 (pieci eiro) viens solis.</w:t>
      </w:r>
    </w:p>
    <w:p w14:paraId="74300634"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vadītājs, atklājot izsoli, paziņo par katru zvejas rīka limitu, par izsolāmā pašpatēriņa zvejas rīka sākumcenu un solīšanas uzsākšanu.</w:t>
      </w:r>
    </w:p>
    <w:p w14:paraId="716AFCE9"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Zvejas rīka izsolīšana sākas ar noteikto sākumcenu. Pieliekot soļus, solīšana turpinās kamēr palicis viens pretendents.</w:t>
      </w:r>
    </w:p>
    <w:p w14:paraId="307578F2"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vadītājs trīs reizes atkārto pēdējo nosaukto cenu un, ja pretendents augstāku cenu nepiedāvā, fiksē ar piesitienu pie galda. Pēc piesitiena zvejas rīka limits tiek uzskatīts par izsolītu.</w:t>
      </w:r>
    </w:p>
    <w:p w14:paraId="25ADB0F6"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Tiesības noslēgt rūpnieciskās zvejas tiesību nomas līgumu iegūst augstākās cenas nosolītājs.</w:t>
      </w:r>
    </w:p>
    <w:p w14:paraId="136A8711"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6A0D3B3F">
        <w:rPr>
          <w:rFonts w:ascii="Arial" w:eastAsia="Times New Roman" w:hAnsi="Arial"/>
          <w:sz w:val="24"/>
          <w:szCs w:val="24"/>
          <w:lang w:eastAsia="lv-LV"/>
        </w:rPr>
        <w:t>Izsoles dalībnieks, kas piedāvājis augstāko cenu, ar parakstu apliecina protokolā norādītās cenas atbilstību nosolītajai cenai.</w:t>
      </w:r>
    </w:p>
    <w:p w14:paraId="78CC456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dalībnieks, kurš pašpatēriņa zvejas rīka limitu nosolījis, bet neparakstās protokolā, tādējādi ir atteicies no tā nosolīšanas. Šādā gadījumā izsolītais zvejas rīka limits tiek piedāvāts nākošās augstākās maksas nosolītājam.</w:t>
      </w:r>
    </w:p>
    <w:p w14:paraId="4F8F8364"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 turpinās līdz brīdim, kamēr izsolīti visi šī nolikuma 6.punktā minētie pašpatēriņa zvejas rīku limiti vai izsoles dalībnieki neturpina solīšanu. Izsoles gaita jāatspoguļo protokolā, kuru 1 (vienas) darba dienas laikā paraksta izsoles vadītājs.</w:t>
      </w:r>
    </w:p>
    <w:p w14:paraId="4FB080A6" w14:textId="77777777" w:rsidR="00900DD1" w:rsidRPr="00AE6232"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 xml:space="preserve">Personām, kuras vēlas vērot izsoli, bet nav izsoles dalībnieki, nav tiesības iejaukties izsolē vai kā citādi traucēt, vai ietekmēt izsoles gaitu. Personas, kuras neievēro noteikto </w:t>
      </w:r>
      <w:r w:rsidRPr="00AE6232">
        <w:rPr>
          <w:rFonts w:ascii="Arial" w:eastAsia="Times New Roman" w:hAnsi="Arial"/>
          <w:sz w:val="24"/>
          <w:szCs w:val="24"/>
          <w:lang w:eastAsia="lv-LV"/>
        </w:rPr>
        <w:t>kārtību, tiek izraidītas no telpas. </w:t>
      </w:r>
    </w:p>
    <w:p w14:paraId="41443AAB" w14:textId="1A512909"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AE6232">
        <w:rPr>
          <w:rFonts w:ascii="Arial" w:eastAsia="Times New Roman" w:hAnsi="Arial"/>
          <w:sz w:val="24"/>
          <w:szCs w:val="24"/>
          <w:lang w:eastAsia="lv-LV"/>
        </w:rPr>
        <w:t>Viens izsoles dalībnieks izsoles rezultātā var iegūt vienu zvejas</w:t>
      </w:r>
      <w:r w:rsidRPr="00900DD1">
        <w:rPr>
          <w:rFonts w:ascii="Arial" w:eastAsia="Times New Roman" w:hAnsi="Arial"/>
          <w:sz w:val="24"/>
          <w:szCs w:val="24"/>
          <w:lang w:eastAsia="lv-LV"/>
        </w:rPr>
        <w:t xml:space="preserve"> rīku (vienu zivju tīklu</w:t>
      </w:r>
      <w:r w:rsidR="006B054F">
        <w:rPr>
          <w:rFonts w:ascii="Arial" w:eastAsia="Times New Roman" w:hAnsi="Arial"/>
          <w:sz w:val="24"/>
          <w:szCs w:val="24"/>
          <w:lang w:eastAsia="lv-LV"/>
        </w:rPr>
        <w:t>).</w:t>
      </w:r>
    </w:p>
    <w:p w14:paraId="718B8E35"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Gadījumā, ja uz kādu no zvejas rīkiem neviens no pretendentiem nepiesakās un nesola, pēc 6.punktā minēto zvejas rīku izsolīšanas, veic neizsolīto rīku izsolīšanu starp pretendentiem, kuri ir nosolījuši kādu no zvejas rīkiem (kas nav no izsolāmā zvejas rīka grupas).</w:t>
      </w:r>
    </w:p>
    <w:p w14:paraId="11DB6A2A" w14:textId="3307B27F"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Maksu par zvejas tiesību nomu gadam izsoles dalībniekam jāsamaksā</w:t>
      </w:r>
      <w:r w:rsidR="009D70D7">
        <w:rPr>
          <w:rFonts w:ascii="Arial" w:eastAsia="Times New Roman" w:hAnsi="Arial"/>
          <w:sz w:val="24"/>
          <w:szCs w:val="24"/>
          <w:lang w:eastAsia="lv-LV"/>
        </w:rPr>
        <w:t xml:space="preserve"> 5</w:t>
      </w:r>
      <w:r w:rsidRPr="00900DD1">
        <w:rPr>
          <w:rFonts w:ascii="Arial" w:eastAsia="Times New Roman" w:hAnsi="Arial"/>
          <w:sz w:val="24"/>
          <w:szCs w:val="24"/>
          <w:lang w:eastAsia="lv-LV"/>
        </w:rPr>
        <w:t xml:space="preserve"> </w:t>
      </w:r>
      <w:r w:rsidR="009D70D7">
        <w:rPr>
          <w:rFonts w:ascii="Arial" w:eastAsia="Times New Roman" w:hAnsi="Arial"/>
          <w:sz w:val="24"/>
          <w:szCs w:val="24"/>
          <w:lang w:eastAsia="lv-LV"/>
        </w:rPr>
        <w:t>(</w:t>
      </w:r>
      <w:r w:rsidRPr="00900DD1">
        <w:rPr>
          <w:rFonts w:ascii="Arial" w:eastAsia="Times New Roman" w:hAnsi="Arial"/>
          <w:sz w:val="24"/>
          <w:szCs w:val="24"/>
          <w:lang w:eastAsia="lv-LV"/>
        </w:rPr>
        <w:t>piecu</w:t>
      </w:r>
      <w:r w:rsidR="009D70D7">
        <w:rPr>
          <w:rFonts w:ascii="Arial" w:eastAsia="Times New Roman" w:hAnsi="Arial"/>
          <w:sz w:val="24"/>
          <w:szCs w:val="24"/>
          <w:lang w:eastAsia="lv-LV"/>
        </w:rPr>
        <w:t>)</w:t>
      </w:r>
      <w:r w:rsidRPr="00900DD1">
        <w:rPr>
          <w:rFonts w:ascii="Arial" w:eastAsia="Times New Roman" w:hAnsi="Arial"/>
          <w:sz w:val="24"/>
          <w:szCs w:val="24"/>
          <w:lang w:eastAsia="lv-LV"/>
        </w:rPr>
        <w:t xml:space="preserve"> darba dienu laikā pēc rēķina saņemšanas. </w:t>
      </w:r>
    </w:p>
    <w:p w14:paraId="298477BE"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Ja izsoles dalībnieks, kurš izsoles rezultātā ieguvis tiesības slēgt zvejas tiesību nomas līgumu, rēķinā noteiktajā termiņā un kārtībā nav samaksājis solīto cenu, zvejas tiesību nomas līgums tiek pārtraukts. Šādā gadījumā izsolītais zvejas rīka limits tiek piedāvāts nākošās augstākās cenas nosolītājam.</w:t>
      </w:r>
    </w:p>
    <w:p w14:paraId="59F28D7D" w14:textId="77777777" w:rsidR="00900DD1" w:rsidRPr="00900DD1" w:rsidRDefault="00900DD1" w:rsidP="00900DD1">
      <w:pPr>
        <w:spacing w:after="0" w:line="240" w:lineRule="auto"/>
        <w:ind w:left="360"/>
        <w:jc w:val="both"/>
        <w:textAlignment w:val="baseline"/>
        <w:rPr>
          <w:rFonts w:ascii="Arial" w:eastAsia="Times New Roman" w:hAnsi="Arial"/>
          <w:sz w:val="24"/>
          <w:szCs w:val="24"/>
          <w:lang w:eastAsia="lv-LV"/>
        </w:rPr>
      </w:pPr>
    </w:p>
    <w:p w14:paraId="492AC99A" w14:textId="23A01B72" w:rsidR="00900DD1" w:rsidRPr="00955FA2" w:rsidRDefault="00900DD1" w:rsidP="00004D56">
      <w:pPr>
        <w:pStyle w:val="ListParagraph"/>
        <w:numPr>
          <w:ilvl w:val="1"/>
          <w:numId w:val="8"/>
        </w:numPr>
        <w:spacing w:after="0" w:line="240" w:lineRule="auto"/>
        <w:ind w:left="0" w:firstLine="0"/>
        <w:jc w:val="center"/>
        <w:textAlignment w:val="baseline"/>
        <w:rPr>
          <w:rFonts w:ascii="Arial" w:eastAsia="Times New Roman" w:hAnsi="Arial"/>
          <w:b/>
          <w:bCs/>
          <w:sz w:val="24"/>
          <w:szCs w:val="24"/>
          <w:lang w:eastAsia="lv-LV"/>
        </w:rPr>
      </w:pPr>
      <w:r w:rsidRPr="00955FA2">
        <w:rPr>
          <w:rFonts w:ascii="Arial" w:eastAsia="Times New Roman" w:hAnsi="Arial"/>
          <w:b/>
          <w:bCs/>
          <w:sz w:val="24"/>
          <w:szCs w:val="24"/>
          <w:lang w:eastAsia="lv-LV"/>
        </w:rPr>
        <w:t>Izsoles rezultātu apstiprināšana</w:t>
      </w:r>
    </w:p>
    <w:p w14:paraId="098506F2" w14:textId="77777777" w:rsidR="00900DD1" w:rsidRPr="00900DD1" w:rsidRDefault="00900DD1" w:rsidP="00900DD1">
      <w:pPr>
        <w:spacing w:after="0" w:line="240" w:lineRule="auto"/>
        <w:ind w:left="2430"/>
        <w:textAlignment w:val="baseline"/>
        <w:rPr>
          <w:rFonts w:ascii="Arial" w:eastAsia="Times New Roman" w:hAnsi="Arial"/>
          <w:sz w:val="24"/>
          <w:szCs w:val="24"/>
          <w:lang w:eastAsia="lv-LV"/>
        </w:rPr>
      </w:pPr>
    </w:p>
    <w:p w14:paraId="4F6817E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Izsoles rezultātus apstiprina Dienvidkurzemes novada pašvaldības Komisija.</w:t>
      </w:r>
    </w:p>
    <w:p w14:paraId="6769D647" w14:textId="77777777" w:rsidR="00900DD1" w:rsidRPr="00900DD1" w:rsidRDefault="00900DD1" w:rsidP="00900DD1">
      <w:pPr>
        <w:numPr>
          <w:ilvl w:val="0"/>
          <w:numId w:val="8"/>
        </w:numPr>
        <w:tabs>
          <w:tab w:val="clear" w:pos="720"/>
        </w:tabs>
        <w:spacing w:after="0" w:line="240" w:lineRule="auto"/>
        <w:ind w:left="360"/>
        <w:jc w:val="both"/>
        <w:textAlignment w:val="baseline"/>
        <w:rPr>
          <w:rFonts w:ascii="Arial" w:eastAsia="Times New Roman" w:hAnsi="Arial"/>
          <w:sz w:val="24"/>
          <w:szCs w:val="24"/>
          <w:lang w:eastAsia="lv-LV"/>
        </w:rPr>
      </w:pPr>
      <w:r w:rsidRPr="00900DD1">
        <w:rPr>
          <w:rFonts w:ascii="Arial" w:eastAsia="Times New Roman" w:hAnsi="Arial"/>
          <w:sz w:val="24"/>
          <w:szCs w:val="24"/>
          <w:lang w:eastAsia="lv-LV"/>
        </w:rPr>
        <w:t>Komisijas faktisko rīcību vai izdoto administratīvo aktu administratīvā procesa dalībniekam ir tiesības pārsūdzēt Dienvidkurzemes novada pašvaldības domē, Lielā ielā 54, Grobiņā, Dienvidkurzemes novadā.</w:t>
      </w:r>
    </w:p>
    <w:p w14:paraId="624E4811" w14:textId="77777777" w:rsidR="00900DD1" w:rsidRPr="00900DD1" w:rsidRDefault="00900DD1" w:rsidP="00900DD1">
      <w:pPr>
        <w:spacing w:after="0" w:line="240" w:lineRule="auto"/>
        <w:textAlignment w:val="baseline"/>
        <w:rPr>
          <w:rFonts w:ascii="Arial" w:eastAsia="Times New Roman" w:hAnsi="Arial"/>
          <w:sz w:val="24"/>
          <w:szCs w:val="24"/>
          <w:lang w:eastAsia="lv-LV"/>
        </w:rPr>
      </w:pPr>
    </w:p>
    <w:p w14:paraId="702FB20D" w14:textId="77777777" w:rsidR="00900DD1" w:rsidRPr="00900DD1" w:rsidRDefault="00900DD1" w:rsidP="00900DD1">
      <w:pPr>
        <w:spacing w:after="0" w:line="240" w:lineRule="auto"/>
        <w:ind w:left="555"/>
        <w:textAlignment w:val="baseline"/>
        <w:rPr>
          <w:rFonts w:ascii="Arial" w:eastAsia="Times New Roman" w:hAnsi="Arial"/>
          <w:sz w:val="24"/>
          <w:szCs w:val="24"/>
          <w:lang w:eastAsia="lv-LV"/>
        </w:rPr>
      </w:pPr>
      <w:r w:rsidRPr="00900DD1">
        <w:rPr>
          <w:rFonts w:ascii="Arial" w:eastAsia="Times New Roman" w:hAnsi="Arial"/>
          <w:sz w:val="24"/>
          <w:szCs w:val="24"/>
          <w:lang w:eastAsia="lv-LV"/>
        </w:rPr>
        <w:t> </w:t>
      </w:r>
    </w:p>
    <w:p w14:paraId="1DCD499F" w14:textId="077B9241" w:rsidR="00354AFE" w:rsidRPr="00955FA2" w:rsidRDefault="00900DD1" w:rsidP="00955FA2">
      <w:pPr>
        <w:spacing w:after="0" w:line="240" w:lineRule="auto"/>
        <w:ind w:firstLine="360"/>
        <w:textAlignment w:val="baseline"/>
      </w:pPr>
      <w:r w:rsidRPr="00900DD1">
        <w:rPr>
          <w:rFonts w:ascii="Arial" w:eastAsia="Times New Roman" w:hAnsi="Arial"/>
          <w:sz w:val="24"/>
          <w:szCs w:val="24"/>
          <w:lang w:eastAsia="lv-LV"/>
        </w:rPr>
        <w:t>Komisijas priekšsēdētāja</w:t>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r>
      <w:r w:rsidRPr="00900DD1">
        <w:rPr>
          <w:rFonts w:ascii="Arial" w:eastAsia="Times New Roman" w:hAnsi="Arial"/>
          <w:sz w:val="24"/>
          <w:szCs w:val="24"/>
          <w:lang w:eastAsia="lv-LV"/>
        </w:rPr>
        <w:tab/>
        <w:t>V.Feodorova</w:t>
      </w:r>
    </w:p>
    <w:sectPr w:rsidR="00354AFE" w:rsidRPr="00955FA2" w:rsidSect="00792429">
      <w:type w:val="continuous"/>
      <w:pgSz w:w="12240" w:h="15840"/>
      <w:pgMar w:top="1134" w:right="851"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AF8F9" w14:textId="77777777" w:rsidR="0057033D" w:rsidRDefault="0057033D">
      <w:pPr>
        <w:spacing w:after="0" w:line="240" w:lineRule="auto"/>
      </w:pPr>
      <w:r>
        <w:separator/>
      </w:r>
    </w:p>
  </w:endnote>
  <w:endnote w:type="continuationSeparator" w:id="0">
    <w:p w14:paraId="7742356E" w14:textId="77777777" w:rsidR="0057033D" w:rsidRDefault="0057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B276E" w14:textId="77777777" w:rsidR="0057033D" w:rsidRDefault="0057033D">
      <w:pPr>
        <w:spacing w:after="0" w:line="240" w:lineRule="auto"/>
      </w:pPr>
      <w:r>
        <w:separator/>
      </w:r>
    </w:p>
  </w:footnote>
  <w:footnote w:type="continuationSeparator" w:id="0">
    <w:p w14:paraId="53C8C727" w14:textId="77777777" w:rsidR="0057033D" w:rsidRDefault="00570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A5EAE" w:rsidRPr="005A5EAE" w14:paraId="4D8A8B00" w14:textId="77777777" w:rsidTr="006716BF">
      <w:tc>
        <w:tcPr>
          <w:tcW w:w="9180" w:type="dxa"/>
          <w:tcBorders>
            <w:top w:val="nil"/>
            <w:left w:val="nil"/>
            <w:bottom w:val="single" w:sz="4" w:space="0" w:color="auto"/>
            <w:right w:val="nil"/>
          </w:tcBorders>
          <w:hideMark/>
        </w:tcPr>
        <w:p w14:paraId="49ED41EA" w14:textId="77777777" w:rsidR="005A5EAE" w:rsidRPr="005A5EAE" w:rsidRDefault="005A5EAE" w:rsidP="005A5EAE">
          <w:pPr>
            <w:keepNext/>
            <w:keepLines/>
            <w:spacing w:after="0" w:line="240" w:lineRule="auto"/>
            <w:ind w:right="-2"/>
            <w:jc w:val="center"/>
            <w:outlineLvl w:val="0"/>
            <w:rPr>
              <w:rFonts w:ascii="Arial" w:eastAsia="Times New Roman" w:hAnsi="Arial" w:cs="Arial"/>
              <w:sz w:val="36"/>
              <w:szCs w:val="36"/>
              <w:lang w:eastAsia="lv-LV"/>
            </w:rPr>
          </w:pPr>
          <w:r w:rsidRPr="005A5EAE">
            <w:rPr>
              <w:rFonts w:ascii="Arial" w:eastAsia="Times New Roman" w:hAnsi="Arial" w:cs="Arial"/>
              <w:noProof/>
              <w:sz w:val="36"/>
              <w:szCs w:val="36"/>
              <w:lang w:eastAsia="lv-LV"/>
            </w:rPr>
            <w:drawing>
              <wp:inline distT="0" distB="0" distL="0" distR="0" wp14:anchorId="1543E811" wp14:editId="692A8E9E">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2E0694E3" w14:textId="77777777" w:rsidR="005A5EAE" w:rsidRPr="005A5EAE" w:rsidRDefault="005A5EAE" w:rsidP="005A5EAE">
          <w:pPr>
            <w:keepNext/>
            <w:keepLines/>
            <w:spacing w:after="0" w:line="240" w:lineRule="auto"/>
            <w:ind w:right="-2"/>
            <w:jc w:val="center"/>
            <w:outlineLvl w:val="0"/>
            <w:rPr>
              <w:rFonts w:ascii="Arial" w:eastAsia="Times New Roman" w:hAnsi="Arial" w:cs="Arial"/>
              <w:b/>
              <w:bCs/>
              <w:sz w:val="28"/>
              <w:szCs w:val="28"/>
              <w:lang w:eastAsia="lv-LV"/>
            </w:rPr>
          </w:pPr>
          <w:r w:rsidRPr="005A5EAE">
            <w:rPr>
              <w:rFonts w:ascii="Arial" w:eastAsia="Times New Roman" w:hAnsi="Arial" w:cs="Arial"/>
              <w:b/>
              <w:bCs/>
              <w:sz w:val="28"/>
              <w:szCs w:val="28"/>
              <w:lang w:eastAsia="lv-LV"/>
            </w:rPr>
            <w:t>Dienvidkurzemes novada pašvaldība</w:t>
          </w:r>
        </w:p>
      </w:tc>
    </w:tr>
  </w:tbl>
  <w:p w14:paraId="5703643A" w14:textId="77777777" w:rsidR="005A5EAE" w:rsidRPr="005A5EAE" w:rsidRDefault="005A5EAE" w:rsidP="005A5EAE">
    <w:pPr>
      <w:spacing w:after="0" w:line="240" w:lineRule="auto"/>
      <w:jc w:val="center"/>
      <w:rPr>
        <w:rFonts w:ascii="Arial" w:hAnsi="Arial" w:cs="Arial"/>
      </w:rPr>
    </w:pPr>
    <w:r w:rsidRPr="005A5EAE">
      <w:rPr>
        <w:rFonts w:ascii="Arial" w:hAnsi="Arial" w:cs="Arial"/>
      </w:rPr>
      <w:t>Lielā iela 76, Grobiņa, Dienvidkurzemes novads, LV-3430, reģistrācijas Nr.90000058625,</w:t>
    </w:r>
  </w:p>
  <w:p w14:paraId="3828EE1F" w14:textId="77777777" w:rsidR="005A5EAE" w:rsidRPr="005A5EAE" w:rsidRDefault="005A5EAE" w:rsidP="005A5EAE">
    <w:pPr>
      <w:spacing w:after="0" w:line="240" w:lineRule="auto"/>
      <w:jc w:val="center"/>
      <w:rPr>
        <w:rFonts w:ascii="Arial" w:hAnsi="Arial" w:cs="Arial"/>
      </w:rPr>
    </w:pPr>
    <w:r w:rsidRPr="005A5EAE">
      <w:rPr>
        <w:rFonts w:ascii="Arial" w:hAnsi="Arial" w:cs="Arial"/>
      </w:rPr>
      <w:t>tālr. 63490458, e-pasts pasts@dkn.lv, www.dkn.lv</w:t>
    </w:r>
  </w:p>
  <w:p w14:paraId="4A3C5D64" w14:textId="77777777" w:rsidR="00447B55" w:rsidRPr="00447B55" w:rsidRDefault="00447B55" w:rsidP="00447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2CB"/>
    <w:multiLevelType w:val="multilevel"/>
    <w:tmpl w:val="E494B668"/>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84B4F18"/>
    <w:multiLevelType w:val="multilevel"/>
    <w:tmpl w:val="3C0E62A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992DDD"/>
    <w:multiLevelType w:val="multilevel"/>
    <w:tmpl w:val="41D618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3723F"/>
    <w:multiLevelType w:val="multilevel"/>
    <w:tmpl w:val="71F68670"/>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3B2774"/>
    <w:multiLevelType w:val="multilevel"/>
    <w:tmpl w:val="A1E2E9F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8BE35E7"/>
    <w:multiLevelType w:val="hybridMultilevel"/>
    <w:tmpl w:val="C43CCBE8"/>
    <w:lvl w:ilvl="0" w:tplc="18F00276">
      <w:start w:val="1"/>
      <w:numFmt w:val="decimal"/>
      <w:lvlText w:val="%1)"/>
      <w:lvlJc w:val="left"/>
      <w:pPr>
        <w:ind w:left="1440" w:hanging="360"/>
      </w:pPr>
    </w:lvl>
    <w:lvl w:ilvl="1" w:tplc="A3D0D324" w:tentative="1">
      <w:start w:val="1"/>
      <w:numFmt w:val="lowerLetter"/>
      <w:lvlText w:val="%2."/>
      <w:lvlJc w:val="left"/>
      <w:pPr>
        <w:ind w:left="2160" w:hanging="360"/>
      </w:pPr>
    </w:lvl>
    <w:lvl w:ilvl="2" w:tplc="AFE68C90" w:tentative="1">
      <w:start w:val="1"/>
      <w:numFmt w:val="lowerRoman"/>
      <w:lvlText w:val="%3."/>
      <w:lvlJc w:val="right"/>
      <w:pPr>
        <w:ind w:left="2880" w:hanging="180"/>
      </w:pPr>
    </w:lvl>
    <w:lvl w:ilvl="3" w:tplc="EB9C5868" w:tentative="1">
      <w:start w:val="1"/>
      <w:numFmt w:val="decimal"/>
      <w:lvlText w:val="%4."/>
      <w:lvlJc w:val="left"/>
      <w:pPr>
        <w:ind w:left="3600" w:hanging="360"/>
      </w:pPr>
    </w:lvl>
    <w:lvl w:ilvl="4" w:tplc="0748973A" w:tentative="1">
      <w:start w:val="1"/>
      <w:numFmt w:val="lowerLetter"/>
      <w:lvlText w:val="%5."/>
      <w:lvlJc w:val="left"/>
      <w:pPr>
        <w:ind w:left="4320" w:hanging="360"/>
      </w:pPr>
    </w:lvl>
    <w:lvl w:ilvl="5" w:tplc="3006C906" w:tentative="1">
      <w:start w:val="1"/>
      <w:numFmt w:val="lowerRoman"/>
      <w:lvlText w:val="%6."/>
      <w:lvlJc w:val="right"/>
      <w:pPr>
        <w:ind w:left="5040" w:hanging="180"/>
      </w:pPr>
    </w:lvl>
    <w:lvl w:ilvl="6" w:tplc="70027448" w:tentative="1">
      <w:start w:val="1"/>
      <w:numFmt w:val="decimal"/>
      <w:lvlText w:val="%7."/>
      <w:lvlJc w:val="left"/>
      <w:pPr>
        <w:ind w:left="5760" w:hanging="360"/>
      </w:pPr>
    </w:lvl>
    <w:lvl w:ilvl="7" w:tplc="73B434C6" w:tentative="1">
      <w:start w:val="1"/>
      <w:numFmt w:val="lowerLetter"/>
      <w:lvlText w:val="%8."/>
      <w:lvlJc w:val="left"/>
      <w:pPr>
        <w:ind w:left="6480" w:hanging="360"/>
      </w:pPr>
    </w:lvl>
    <w:lvl w:ilvl="8" w:tplc="17C4049A" w:tentative="1">
      <w:start w:val="1"/>
      <w:numFmt w:val="lowerRoman"/>
      <w:lvlText w:val="%9."/>
      <w:lvlJc w:val="right"/>
      <w:pPr>
        <w:ind w:left="7200" w:hanging="180"/>
      </w:pPr>
    </w:lvl>
  </w:abstractNum>
  <w:abstractNum w:abstractNumId="6" w15:restartNumberingAfterBreak="0">
    <w:nsid w:val="33685788"/>
    <w:multiLevelType w:val="hybridMultilevel"/>
    <w:tmpl w:val="6950B972"/>
    <w:lvl w:ilvl="0" w:tplc="22660DFC">
      <w:start w:val="1"/>
      <w:numFmt w:val="decimal"/>
      <w:lvlText w:val="%1."/>
      <w:lvlJc w:val="left"/>
      <w:pPr>
        <w:ind w:left="720" w:hanging="360"/>
      </w:pPr>
      <w:rPr>
        <w:rFonts w:ascii="Arial" w:eastAsiaTheme="minorHAnsi" w:hAnsi="Arial" w:cs="Arial" w:hint="default"/>
        <w:b w:val="0"/>
        <w:bCs/>
        <w:i w:val="0"/>
        <w:iCs w:val="0"/>
        <w:sz w:val="24"/>
        <w:szCs w:val="24"/>
      </w:rPr>
    </w:lvl>
    <w:lvl w:ilvl="1" w:tplc="F2B6C572">
      <w:start w:val="1"/>
      <w:numFmt w:val="lowerLetter"/>
      <w:lvlText w:val="%2."/>
      <w:lvlJc w:val="left"/>
      <w:pPr>
        <w:ind w:left="1440" w:hanging="360"/>
      </w:pPr>
    </w:lvl>
    <w:lvl w:ilvl="2" w:tplc="375ACD76">
      <w:start w:val="1"/>
      <w:numFmt w:val="lowerRoman"/>
      <w:lvlText w:val="%3."/>
      <w:lvlJc w:val="right"/>
      <w:pPr>
        <w:ind w:left="2160" w:hanging="180"/>
      </w:pPr>
    </w:lvl>
    <w:lvl w:ilvl="3" w:tplc="BE16DDC0">
      <w:start w:val="1"/>
      <w:numFmt w:val="decimal"/>
      <w:lvlText w:val="%4."/>
      <w:lvlJc w:val="left"/>
      <w:pPr>
        <w:ind w:left="2880" w:hanging="360"/>
      </w:pPr>
    </w:lvl>
    <w:lvl w:ilvl="4" w:tplc="92C2995A">
      <w:start w:val="1"/>
      <w:numFmt w:val="lowerLetter"/>
      <w:lvlText w:val="%5."/>
      <w:lvlJc w:val="left"/>
      <w:pPr>
        <w:ind w:left="3600" w:hanging="360"/>
      </w:pPr>
    </w:lvl>
    <w:lvl w:ilvl="5" w:tplc="B2DE6AC2">
      <w:start w:val="1"/>
      <w:numFmt w:val="lowerRoman"/>
      <w:lvlText w:val="%6."/>
      <w:lvlJc w:val="right"/>
      <w:pPr>
        <w:ind w:left="4320" w:hanging="180"/>
      </w:pPr>
    </w:lvl>
    <w:lvl w:ilvl="6" w:tplc="35C2C78A">
      <w:start w:val="1"/>
      <w:numFmt w:val="decimal"/>
      <w:lvlText w:val="%7."/>
      <w:lvlJc w:val="left"/>
      <w:pPr>
        <w:ind w:left="5040" w:hanging="360"/>
      </w:pPr>
    </w:lvl>
    <w:lvl w:ilvl="7" w:tplc="888CD154">
      <w:start w:val="1"/>
      <w:numFmt w:val="lowerLetter"/>
      <w:lvlText w:val="%8."/>
      <w:lvlJc w:val="left"/>
      <w:pPr>
        <w:ind w:left="5760" w:hanging="360"/>
      </w:pPr>
    </w:lvl>
    <w:lvl w:ilvl="8" w:tplc="245A0C44">
      <w:start w:val="1"/>
      <w:numFmt w:val="lowerRoman"/>
      <w:lvlText w:val="%9."/>
      <w:lvlJc w:val="right"/>
      <w:pPr>
        <w:ind w:left="6480" w:hanging="180"/>
      </w:pPr>
    </w:lvl>
  </w:abstractNum>
  <w:abstractNum w:abstractNumId="7" w15:restartNumberingAfterBreak="0">
    <w:nsid w:val="3F7B02CB"/>
    <w:multiLevelType w:val="hybridMultilevel"/>
    <w:tmpl w:val="C986BD08"/>
    <w:lvl w:ilvl="0" w:tplc="A008D64E">
      <w:start w:val="1"/>
      <w:numFmt w:val="decimal"/>
      <w:lvlText w:val="%1."/>
      <w:lvlJc w:val="left"/>
      <w:pPr>
        <w:ind w:left="720" w:hanging="360"/>
      </w:pPr>
    </w:lvl>
    <w:lvl w:ilvl="1" w:tplc="11926D32" w:tentative="1">
      <w:start w:val="1"/>
      <w:numFmt w:val="lowerLetter"/>
      <w:lvlText w:val="%2."/>
      <w:lvlJc w:val="left"/>
      <w:pPr>
        <w:ind w:left="1440" w:hanging="360"/>
      </w:pPr>
    </w:lvl>
    <w:lvl w:ilvl="2" w:tplc="87A4304C" w:tentative="1">
      <w:start w:val="1"/>
      <w:numFmt w:val="lowerRoman"/>
      <w:lvlText w:val="%3."/>
      <w:lvlJc w:val="right"/>
      <w:pPr>
        <w:ind w:left="2160" w:hanging="180"/>
      </w:pPr>
    </w:lvl>
    <w:lvl w:ilvl="3" w:tplc="3320BD34" w:tentative="1">
      <w:start w:val="1"/>
      <w:numFmt w:val="decimal"/>
      <w:lvlText w:val="%4."/>
      <w:lvlJc w:val="left"/>
      <w:pPr>
        <w:ind w:left="2880" w:hanging="360"/>
      </w:pPr>
    </w:lvl>
    <w:lvl w:ilvl="4" w:tplc="0E32E4F8" w:tentative="1">
      <w:start w:val="1"/>
      <w:numFmt w:val="lowerLetter"/>
      <w:lvlText w:val="%5."/>
      <w:lvlJc w:val="left"/>
      <w:pPr>
        <w:ind w:left="3600" w:hanging="360"/>
      </w:pPr>
    </w:lvl>
    <w:lvl w:ilvl="5" w:tplc="A8E4A534" w:tentative="1">
      <w:start w:val="1"/>
      <w:numFmt w:val="lowerRoman"/>
      <w:lvlText w:val="%6."/>
      <w:lvlJc w:val="right"/>
      <w:pPr>
        <w:ind w:left="4320" w:hanging="180"/>
      </w:pPr>
    </w:lvl>
    <w:lvl w:ilvl="6" w:tplc="3A1828B4" w:tentative="1">
      <w:start w:val="1"/>
      <w:numFmt w:val="decimal"/>
      <w:lvlText w:val="%7."/>
      <w:lvlJc w:val="left"/>
      <w:pPr>
        <w:ind w:left="5040" w:hanging="360"/>
      </w:pPr>
    </w:lvl>
    <w:lvl w:ilvl="7" w:tplc="D6F07344" w:tentative="1">
      <w:start w:val="1"/>
      <w:numFmt w:val="lowerLetter"/>
      <w:lvlText w:val="%8."/>
      <w:lvlJc w:val="left"/>
      <w:pPr>
        <w:ind w:left="5760" w:hanging="360"/>
      </w:pPr>
    </w:lvl>
    <w:lvl w:ilvl="8" w:tplc="6B029E44" w:tentative="1">
      <w:start w:val="1"/>
      <w:numFmt w:val="lowerRoman"/>
      <w:lvlText w:val="%9."/>
      <w:lvlJc w:val="right"/>
      <w:pPr>
        <w:ind w:left="6480" w:hanging="180"/>
      </w:pPr>
    </w:lvl>
  </w:abstractNum>
  <w:abstractNum w:abstractNumId="8" w15:restartNumberingAfterBreak="0">
    <w:nsid w:val="414C4AE0"/>
    <w:multiLevelType w:val="multilevel"/>
    <w:tmpl w:val="4A32B2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15B3A"/>
    <w:multiLevelType w:val="multilevel"/>
    <w:tmpl w:val="503EF058"/>
    <w:lvl w:ilvl="0">
      <w:start w:val="15"/>
      <w:numFmt w:val="decimal"/>
      <w:lvlText w:val="%1."/>
      <w:lvlJc w:val="left"/>
      <w:pPr>
        <w:tabs>
          <w:tab w:val="num" w:pos="720"/>
        </w:tabs>
        <w:ind w:left="720" w:hanging="360"/>
      </w:pPr>
    </w:lvl>
    <w:lvl w:ilvl="1">
      <w:start w:val="7"/>
      <w:numFmt w:val="upperRoman"/>
      <w:lvlText w:val="%2."/>
      <w:lvlJc w:val="left"/>
      <w:pPr>
        <w:ind w:left="2430" w:hanging="720"/>
      </w:pPr>
      <w:rPr>
        <w:rFonts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0114CC"/>
    <w:multiLevelType w:val="multilevel"/>
    <w:tmpl w:val="0A22F9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B6F28F5"/>
    <w:multiLevelType w:val="hybridMultilevel"/>
    <w:tmpl w:val="E4F08210"/>
    <w:lvl w:ilvl="0" w:tplc="6B8423FC">
      <w:start w:val="1"/>
      <w:numFmt w:val="decimal"/>
      <w:lvlText w:val="%1."/>
      <w:lvlJc w:val="left"/>
      <w:pPr>
        <w:ind w:left="720" w:hanging="360"/>
      </w:pPr>
    </w:lvl>
    <w:lvl w:ilvl="1" w:tplc="BF98E3E4" w:tentative="1">
      <w:start w:val="1"/>
      <w:numFmt w:val="lowerLetter"/>
      <w:lvlText w:val="%2."/>
      <w:lvlJc w:val="left"/>
      <w:pPr>
        <w:ind w:left="1440" w:hanging="360"/>
      </w:pPr>
    </w:lvl>
    <w:lvl w:ilvl="2" w:tplc="33EAF8CA" w:tentative="1">
      <w:start w:val="1"/>
      <w:numFmt w:val="lowerRoman"/>
      <w:lvlText w:val="%3."/>
      <w:lvlJc w:val="right"/>
      <w:pPr>
        <w:ind w:left="2160" w:hanging="180"/>
      </w:pPr>
    </w:lvl>
    <w:lvl w:ilvl="3" w:tplc="25F8E0EE" w:tentative="1">
      <w:start w:val="1"/>
      <w:numFmt w:val="decimal"/>
      <w:lvlText w:val="%4."/>
      <w:lvlJc w:val="left"/>
      <w:pPr>
        <w:ind w:left="2880" w:hanging="360"/>
      </w:pPr>
    </w:lvl>
    <w:lvl w:ilvl="4" w:tplc="B1801E5C" w:tentative="1">
      <w:start w:val="1"/>
      <w:numFmt w:val="lowerLetter"/>
      <w:lvlText w:val="%5."/>
      <w:lvlJc w:val="left"/>
      <w:pPr>
        <w:ind w:left="3600" w:hanging="360"/>
      </w:pPr>
    </w:lvl>
    <w:lvl w:ilvl="5" w:tplc="FCCE14A6" w:tentative="1">
      <w:start w:val="1"/>
      <w:numFmt w:val="lowerRoman"/>
      <w:lvlText w:val="%6."/>
      <w:lvlJc w:val="right"/>
      <w:pPr>
        <w:ind w:left="4320" w:hanging="180"/>
      </w:pPr>
    </w:lvl>
    <w:lvl w:ilvl="6" w:tplc="675A85C4" w:tentative="1">
      <w:start w:val="1"/>
      <w:numFmt w:val="decimal"/>
      <w:lvlText w:val="%7."/>
      <w:lvlJc w:val="left"/>
      <w:pPr>
        <w:ind w:left="5040" w:hanging="360"/>
      </w:pPr>
    </w:lvl>
    <w:lvl w:ilvl="7" w:tplc="107A9AA2" w:tentative="1">
      <w:start w:val="1"/>
      <w:numFmt w:val="lowerLetter"/>
      <w:lvlText w:val="%8."/>
      <w:lvlJc w:val="left"/>
      <w:pPr>
        <w:ind w:left="5760" w:hanging="360"/>
      </w:pPr>
    </w:lvl>
    <w:lvl w:ilvl="8" w:tplc="B9CC6DF8" w:tentative="1">
      <w:start w:val="1"/>
      <w:numFmt w:val="lowerRoman"/>
      <w:lvlText w:val="%9."/>
      <w:lvlJc w:val="right"/>
      <w:pPr>
        <w:ind w:left="6480" w:hanging="180"/>
      </w:pPr>
    </w:lvl>
  </w:abstractNum>
  <w:num w:numId="1" w16cid:durableId="902327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145821">
    <w:abstractNumId w:val="5"/>
  </w:num>
  <w:num w:numId="3" w16cid:durableId="1055740590">
    <w:abstractNumId w:val="7"/>
  </w:num>
  <w:num w:numId="4" w16cid:durableId="1258715232">
    <w:abstractNumId w:val="11"/>
  </w:num>
  <w:num w:numId="5" w16cid:durableId="1917280024">
    <w:abstractNumId w:val="0"/>
  </w:num>
  <w:num w:numId="6" w16cid:durableId="1625962677">
    <w:abstractNumId w:val="8"/>
  </w:num>
  <w:num w:numId="7" w16cid:durableId="1451971538">
    <w:abstractNumId w:val="2"/>
  </w:num>
  <w:num w:numId="8" w16cid:durableId="587497233">
    <w:abstractNumId w:val="9"/>
  </w:num>
  <w:num w:numId="9" w16cid:durableId="1287934395">
    <w:abstractNumId w:val="4"/>
  </w:num>
  <w:num w:numId="10" w16cid:durableId="1388186608">
    <w:abstractNumId w:val="1"/>
  </w:num>
  <w:num w:numId="11" w16cid:durableId="856963047">
    <w:abstractNumId w:val="10"/>
  </w:num>
  <w:num w:numId="12" w16cid:durableId="168763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55"/>
    <w:rsid w:val="00004D56"/>
    <w:rsid w:val="000557B7"/>
    <w:rsid w:val="00055DB7"/>
    <w:rsid w:val="00082B06"/>
    <w:rsid w:val="000B6378"/>
    <w:rsid w:val="000B7791"/>
    <w:rsid w:val="000E46D9"/>
    <w:rsid w:val="000E7216"/>
    <w:rsid w:val="0015028B"/>
    <w:rsid w:val="00153C59"/>
    <w:rsid w:val="00184519"/>
    <w:rsid w:val="001849F7"/>
    <w:rsid w:val="00196745"/>
    <w:rsid w:val="001A2EAF"/>
    <w:rsid w:val="001F52CC"/>
    <w:rsid w:val="001F5BE3"/>
    <w:rsid w:val="00224CA9"/>
    <w:rsid w:val="002735BF"/>
    <w:rsid w:val="0027771E"/>
    <w:rsid w:val="00290707"/>
    <w:rsid w:val="0029565F"/>
    <w:rsid w:val="002B5F13"/>
    <w:rsid w:val="00301F1C"/>
    <w:rsid w:val="00316D1A"/>
    <w:rsid w:val="00317EAE"/>
    <w:rsid w:val="00354AFE"/>
    <w:rsid w:val="00355460"/>
    <w:rsid w:val="00364991"/>
    <w:rsid w:val="0037524B"/>
    <w:rsid w:val="003A0768"/>
    <w:rsid w:val="003D318A"/>
    <w:rsid w:val="00423AB8"/>
    <w:rsid w:val="00425518"/>
    <w:rsid w:val="00443EDF"/>
    <w:rsid w:val="00447B55"/>
    <w:rsid w:val="0046093D"/>
    <w:rsid w:val="00464AF3"/>
    <w:rsid w:val="004805EF"/>
    <w:rsid w:val="0048672B"/>
    <w:rsid w:val="0048734B"/>
    <w:rsid w:val="004907B9"/>
    <w:rsid w:val="00496627"/>
    <w:rsid w:val="00503DE0"/>
    <w:rsid w:val="00525F4A"/>
    <w:rsid w:val="00564DC7"/>
    <w:rsid w:val="0057033D"/>
    <w:rsid w:val="00577FEC"/>
    <w:rsid w:val="005A2AB5"/>
    <w:rsid w:val="005A5EAE"/>
    <w:rsid w:val="005C47D8"/>
    <w:rsid w:val="005D3294"/>
    <w:rsid w:val="005E12AB"/>
    <w:rsid w:val="005E582E"/>
    <w:rsid w:val="00656600"/>
    <w:rsid w:val="00674C5E"/>
    <w:rsid w:val="006942D2"/>
    <w:rsid w:val="006B054F"/>
    <w:rsid w:val="006B3CCD"/>
    <w:rsid w:val="006B5D9D"/>
    <w:rsid w:val="006F7D6B"/>
    <w:rsid w:val="007061D1"/>
    <w:rsid w:val="00742A7E"/>
    <w:rsid w:val="00745A59"/>
    <w:rsid w:val="007847D2"/>
    <w:rsid w:val="00792429"/>
    <w:rsid w:val="007B11C6"/>
    <w:rsid w:val="008627C8"/>
    <w:rsid w:val="00882169"/>
    <w:rsid w:val="00895DFC"/>
    <w:rsid w:val="008B6EC7"/>
    <w:rsid w:val="008C27F0"/>
    <w:rsid w:val="008C2ABF"/>
    <w:rsid w:val="008D49F6"/>
    <w:rsid w:val="00900DD1"/>
    <w:rsid w:val="00903633"/>
    <w:rsid w:val="00903843"/>
    <w:rsid w:val="009206DB"/>
    <w:rsid w:val="00922139"/>
    <w:rsid w:val="009255EE"/>
    <w:rsid w:val="00930D92"/>
    <w:rsid w:val="00955FA2"/>
    <w:rsid w:val="009625D9"/>
    <w:rsid w:val="00965FD5"/>
    <w:rsid w:val="00986250"/>
    <w:rsid w:val="00991931"/>
    <w:rsid w:val="009956F9"/>
    <w:rsid w:val="009B641F"/>
    <w:rsid w:val="009D4DA6"/>
    <w:rsid w:val="009D70D7"/>
    <w:rsid w:val="009D7103"/>
    <w:rsid w:val="009E3874"/>
    <w:rsid w:val="009F3D96"/>
    <w:rsid w:val="00A251EA"/>
    <w:rsid w:val="00A31F9D"/>
    <w:rsid w:val="00A46FC8"/>
    <w:rsid w:val="00A608DC"/>
    <w:rsid w:val="00A62E7D"/>
    <w:rsid w:val="00A72297"/>
    <w:rsid w:val="00A7775B"/>
    <w:rsid w:val="00A909D5"/>
    <w:rsid w:val="00AB5728"/>
    <w:rsid w:val="00AD0C8E"/>
    <w:rsid w:val="00AD2EAC"/>
    <w:rsid w:val="00AE6232"/>
    <w:rsid w:val="00B37307"/>
    <w:rsid w:val="00B42F01"/>
    <w:rsid w:val="00B44834"/>
    <w:rsid w:val="00B475A3"/>
    <w:rsid w:val="00B60A77"/>
    <w:rsid w:val="00B757EE"/>
    <w:rsid w:val="00BA4377"/>
    <w:rsid w:val="00BD00AF"/>
    <w:rsid w:val="00C04B69"/>
    <w:rsid w:val="00C075AC"/>
    <w:rsid w:val="00C80AA7"/>
    <w:rsid w:val="00CB0663"/>
    <w:rsid w:val="00CC0906"/>
    <w:rsid w:val="00CD3199"/>
    <w:rsid w:val="00CF29E2"/>
    <w:rsid w:val="00D001FF"/>
    <w:rsid w:val="00D26A3F"/>
    <w:rsid w:val="00D600A5"/>
    <w:rsid w:val="00D61B71"/>
    <w:rsid w:val="00D717BE"/>
    <w:rsid w:val="00DA21B8"/>
    <w:rsid w:val="00DD5AB3"/>
    <w:rsid w:val="00E01F25"/>
    <w:rsid w:val="00E02B66"/>
    <w:rsid w:val="00E13782"/>
    <w:rsid w:val="00E14321"/>
    <w:rsid w:val="00E70506"/>
    <w:rsid w:val="00E77442"/>
    <w:rsid w:val="00EB228D"/>
    <w:rsid w:val="00EB5959"/>
    <w:rsid w:val="00EF6494"/>
    <w:rsid w:val="00F0450F"/>
    <w:rsid w:val="00F06510"/>
    <w:rsid w:val="00F46064"/>
    <w:rsid w:val="00F6187D"/>
    <w:rsid w:val="00F63CAD"/>
    <w:rsid w:val="00F979F1"/>
    <w:rsid w:val="00FA5C01"/>
    <w:rsid w:val="00FC520A"/>
    <w:rsid w:val="155BAF51"/>
    <w:rsid w:val="1E00A6B1"/>
    <w:rsid w:val="2D55D36E"/>
    <w:rsid w:val="4560B404"/>
    <w:rsid w:val="4C33B0E4"/>
    <w:rsid w:val="6A0D3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CBEF"/>
  <w15:chartTrackingRefBased/>
  <w15:docId w15:val="{4379D0FF-FA51-4E0C-A780-36EA9060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BF"/>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B55"/>
  </w:style>
  <w:style w:type="paragraph" w:styleId="Footer">
    <w:name w:val="footer"/>
    <w:basedOn w:val="Normal"/>
    <w:link w:val="FooterChar"/>
    <w:uiPriority w:val="99"/>
    <w:unhideWhenUsed/>
    <w:rsid w:val="00447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B55"/>
  </w:style>
  <w:style w:type="character" w:customStyle="1" w:styleId="Heading1Char">
    <w:name w:val="Heading 1 Char"/>
    <w:aliases w:val="Body Text Char,Char Char Char Char,Char Char Char1"/>
    <w:basedOn w:val="DefaultParagraphFont"/>
    <w:link w:val="Heading11"/>
    <w:locked/>
    <w:rsid w:val="00447B55"/>
    <w:rPr>
      <w:rFonts w:ascii="Times New Roman" w:eastAsia="Times New Roman" w:hAnsi="Times New Roman" w:cs="Times New Roman"/>
      <w:b/>
      <w:bCs/>
      <w:sz w:val="48"/>
      <w:szCs w:val="24"/>
      <w:lang w:val="en-GB"/>
    </w:rPr>
  </w:style>
  <w:style w:type="paragraph" w:customStyle="1" w:styleId="Heading11">
    <w:name w:val="Heading 11"/>
    <w:aliases w:val="Body Text,Char Char,Char Char Char"/>
    <w:basedOn w:val="Normal"/>
    <w:next w:val="Normal"/>
    <w:link w:val="Heading1Char"/>
    <w:qFormat/>
    <w:rsid w:val="00447B55"/>
    <w:pPr>
      <w:keepNext/>
      <w:spacing w:after="0" w:line="240" w:lineRule="auto"/>
      <w:jc w:val="center"/>
      <w:outlineLvl w:val="0"/>
    </w:pPr>
    <w:rPr>
      <w:rFonts w:ascii="Times New Roman" w:eastAsia="Times New Roman" w:hAnsi="Times New Roman"/>
      <w:b/>
      <w:bCs/>
      <w:sz w:val="48"/>
      <w:szCs w:val="24"/>
      <w:lang w:val="en-GB"/>
    </w:rPr>
  </w:style>
  <w:style w:type="character" w:customStyle="1" w:styleId="ListParagraphChar">
    <w:name w:val="List Paragraph Char"/>
    <w:aliases w:val="2 Char,Bullet list Char,H&amp;P List Paragraph Char,Normal bullet 2 Char,Saraksta rindkopa1 Char,Strip Char,Syle 1 Char"/>
    <w:link w:val="ListParagraph"/>
    <w:uiPriority w:val="99"/>
    <w:qFormat/>
    <w:locked/>
    <w:rsid w:val="008C2ABF"/>
    <w:rPr>
      <w:rFonts w:ascii="Calibri" w:eastAsia="Calibri" w:hAnsi="Calibri" w:cs="Times New Roman"/>
      <w:lang w:val="lv-LV"/>
    </w:rPr>
  </w:style>
  <w:style w:type="paragraph" w:styleId="ListParagraph">
    <w:name w:val="List Paragraph"/>
    <w:aliases w:val="2,Bullet list,H&amp;P List Paragraph,Normal bullet 2,Saraksta rindkopa1,Strip,Syle 1"/>
    <w:basedOn w:val="Normal"/>
    <w:link w:val="ListParagraphChar"/>
    <w:uiPriority w:val="34"/>
    <w:qFormat/>
    <w:rsid w:val="008C2ABF"/>
    <w:pPr>
      <w:ind w:left="720"/>
      <w:contextualSpacing/>
    </w:pPr>
  </w:style>
  <w:style w:type="character" w:styleId="Hyperlink">
    <w:name w:val="Hyperlink"/>
    <w:basedOn w:val="DefaultParagraphFont"/>
    <w:uiPriority w:val="99"/>
    <w:unhideWhenUsed/>
    <w:rsid w:val="0029565F"/>
    <w:rPr>
      <w:color w:val="0563C1" w:themeColor="hyperlink"/>
      <w:u w:val="single"/>
    </w:rPr>
  </w:style>
  <w:style w:type="character" w:customStyle="1" w:styleId="Neatrisintapieminana1">
    <w:name w:val="Neatrisināta pieminēšana1"/>
    <w:basedOn w:val="DefaultParagraphFont"/>
    <w:uiPriority w:val="99"/>
    <w:semiHidden/>
    <w:unhideWhenUsed/>
    <w:rsid w:val="0029565F"/>
    <w:rPr>
      <w:color w:val="605E5C"/>
      <w:shd w:val="clear" w:color="auto" w:fill="E1DFDD"/>
    </w:rPr>
  </w:style>
  <w:style w:type="paragraph" w:styleId="NormalWeb">
    <w:name w:val="Normal (Web)"/>
    <w:basedOn w:val="Normal"/>
    <w:uiPriority w:val="99"/>
    <w:semiHidden/>
    <w:unhideWhenUsed/>
    <w:rsid w:val="009B641F"/>
    <w:pPr>
      <w:spacing w:before="100" w:beforeAutospacing="1" w:after="100" w:afterAutospacing="1" w:line="240" w:lineRule="auto"/>
    </w:pPr>
    <w:rPr>
      <w:rFonts w:ascii="Times New Roman" w:eastAsia="Times New Roman" w:hAnsi="Times New Roman"/>
      <w:sz w:val="24"/>
      <w:szCs w:val="24"/>
      <w:lang w:eastAsia="lv-LV"/>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lv-LV"/>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4926</Words>
  <Characters>2809</Characters>
  <Application>Microsoft Office Word</Application>
  <DocSecurity>0</DocSecurity>
  <Lines>23</Lines>
  <Paragraphs>15</Paragraphs>
  <ScaleCrop>false</ScaleCrop>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Grobiņas Novads</dc:creator>
  <cp:lastModifiedBy>Anete Kraule</cp:lastModifiedBy>
  <cp:revision>58</cp:revision>
  <dcterms:created xsi:type="dcterms:W3CDTF">2024-11-20T15:50:00Z</dcterms:created>
  <dcterms:modified xsi:type="dcterms:W3CDTF">2024-11-29T08:42:00Z</dcterms:modified>
</cp:coreProperties>
</file>