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E58A9" w14:paraId="316802FB" w14:textId="77777777" w:rsidTr="004615C1">
        <w:tc>
          <w:tcPr>
            <w:tcW w:w="9180" w:type="dxa"/>
            <w:tcBorders>
              <w:top w:val="nil"/>
              <w:left w:val="nil"/>
              <w:bottom w:val="single" w:sz="4" w:space="0" w:color="auto"/>
              <w:right w:val="nil"/>
            </w:tcBorders>
            <w:hideMark/>
          </w:tcPr>
          <w:p w14:paraId="04600124" w14:textId="77777777" w:rsidR="0081288B" w:rsidRPr="00FF1B3D" w:rsidRDefault="00F81EE4" w:rsidP="00F33DAB">
            <w:pPr>
              <w:pStyle w:val="Virsraksts1"/>
              <w:spacing w:before="0" w:line="240" w:lineRule="auto"/>
              <w:ind w:right="-2"/>
              <w:jc w:val="center"/>
              <w:rPr>
                <w:rFonts w:asciiTheme="minorHAnsi" w:hAnsiTheme="minorHAnsi" w:cstheme="minorHAnsi"/>
                <w:color w:val="auto"/>
                <w:sz w:val="36"/>
                <w:szCs w:val="36"/>
              </w:rPr>
            </w:pPr>
            <w:r w:rsidRPr="00FF1B3D">
              <w:rPr>
                <w:rFonts w:asciiTheme="minorHAnsi" w:hAnsiTheme="minorHAnsi" w:cstheme="minorHAnsi"/>
                <w:noProof/>
                <w:color w:val="auto"/>
                <w:sz w:val="36"/>
                <w:szCs w:val="36"/>
              </w:rPr>
              <w:drawing>
                <wp:inline distT="0" distB="0" distL="0" distR="0" wp14:anchorId="7F306226" wp14:editId="7E325020">
                  <wp:extent cx="518160" cy="762000"/>
                  <wp:effectExtent l="0" t="0" r="0" b="0"/>
                  <wp:docPr id="1"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6056" name="Picture 2" descr="gerbonis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160" cy="762000"/>
                          </a:xfrm>
                          <a:prstGeom prst="rect">
                            <a:avLst/>
                          </a:prstGeom>
                          <a:noFill/>
                          <a:ln>
                            <a:noFill/>
                          </a:ln>
                        </pic:spPr>
                      </pic:pic>
                    </a:graphicData>
                  </a:graphic>
                </wp:inline>
              </w:drawing>
            </w:r>
          </w:p>
          <w:p w14:paraId="7218830A" w14:textId="77777777" w:rsidR="0081288B" w:rsidRPr="00FF1B3D" w:rsidRDefault="00F81EE4" w:rsidP="00F33DAB">
            <w:pPr>
              <w:pStyle w:val="Virsraksts1"/>
              <w:spacing w:before="0" w:line="240" w:lineRule="auto"/>
              <w:ind w:right="-2"/>
              <w:jc w:val="center"/>
              <w:rPr>
                <w:rFonts w:asciiTheme="minorHAnsi" w:hAnsiTheme="minorHAnsi" w:cstheme="minorHAnsi"/>
                <w:b/>
                <w:bCs/>
                <w:color w:val="auto"/>
                <w:sz w:val="28"/>
                <w:szCs w:val="28"/>
              </w:rPr>
            </w:pPr>
            <w:r w:rsidRPr="00FF1B3D">
              <w:rPr>
                <w:rFonts w:asciiTheme="minorHAnsi" w:hAnsiTheme="minorHAnsi" w:cstheme="minorHAnsi"/>
                <w:color w:val="auto"/>
                <w:sz w:val="28"/>
                <w:szCs w:val="28"/>
              </w:rPr>
              <w:t>Dienvidkurzemes novada pašvaldība</w:t>
            </w:r>
          </w:p>
        </w:tc>
      </w:tr>
    </w:tbl>
    <w:p w14:paraId="7E4723D5" w14:textId="77777777" w:rsidR="0081288B" w:rsidRPr="00FF1B3D" w:rsidRDefault="00F81EE4" w:rsidP="00F33DAB">
      <w:pPr>
        <w:jc w:val="center"/>
        <w:rPr>
          <w:rFonts w:cstheme="minorHAnsi"/>
        </w:rPr>
      </w:pPr>
      <w:r w:rsidRPr="00FF1B3D">
        <w:rPr>
          <w:rFonts w:cstheme="minorHAnsi"/>
        </w:rPr>
        <w:t>Lielā iela 76, Grobiņa, Dienvidkurzemes novads, LV-3430, reģistrācijas Nr.90000058625,</w:t>
      </w:r>
    </w:p>
    <w:p w14:paraId="0A369B9E" w14:textId="77777777" w:rsidR="0081288B" w:rsidRPr="00FF1B3D" w:rsidRDefault="00F81EE4" w:rsidP="00F33DAB">
      <w:pPr>
        <w:jc w:val="center"/>
        <w:rPr>
          <w:rFonts w:cstheme="minorHAnsi"/>
        </w:rPr>
      </w:pPr>
      <w:r w:rsidRPr="00FF1B3D">
        <w:rPr>
          <w:rFonts w:cstheme="minorHAnsi"/>
        </w:rPr>
        <w:t>tālr. 63490458, e-pasts pasts@dkn.lv, www.dkn.lv</w:t>
      </w:r>
    </w:p>
    <w:p w14:paraId="6BFCABFA" w14:textId="77777777" w:rsidR="0081288B" w:rsidRPr="00FF1B3D" w:rsidRDefault="0081288B" w:rsidP="00F33DAB">
      <w:pPr>
        <w:shd w:val="clear" w:color="auto" w:fill="FFFFFF"/>
        <w:ind w:left="0" w:firstLine="0"/>
        <w:jc w:val="right"/>
        <w:rPr>
          <w:rFonts w:ascii="Arial" w:eastAsia="Times New Roman" w:hAnsi="Arial" w:cs="Arial"/>
          <w:sz w:val="24"/>
          <w:szCs w:val="24"/>
          <w:lang w:eastAsia="lv-LV"/>
        </w:rPr>
      </w:pPr>
    </w:p>
    <w:p w14:paraId="575E7CC5" w14:textId="77777777" w:rsidR="0081288B" w:rsidRPr="00FF1B3D" w:rsidRDefault="00F81EE4" w:rsidP="00F33DAB">
      <w:pPr>
        <w:shd w:val="clear" w:color="auto" w:fill="FFFFFF"/>
        <w:ind w:left="0" w:firstLine="0"/>
        <w:jc w:val="right"/>
        <w:rPr>
          <w:rFonts w:ascii="Arial" w:eastAsia="Times New Roman" w:hAnsi="Arial" w:cs="Arial"/>
          <w:b/>
          <w:bCs/>
          <w:sz w:val="24"/>
          <w:szCs w:val="24"/>
          <w:lang w:eastAsia="lv-LV"/>
        </w:rPr>
      </w:pPr>
      <w:r w:rsidRPr="00FF1B3D">
        <w:rPr>
          <w:rFonts w:ascii="Arial" w:eastAsia="Times New Roman" w:hAnsi="Arial" w:cs="Arial"/>
          <w:b/>
          <w:bCs/>
          <w:sz w:val="24"/>
          <w:szCs w:val="24"/>
          <w:lang w:eastAsia="lv-LV"/>
        </w:rPr>
        <w:t>APSTIPRINĀTI:</w:t>
      </w:r>
    </w:p>
    <w:p w14:paraId="5EE58195" w14:textId="77777777" w:rsidR="0081288B" w:rsidRPr="00FF1B3D" w:rsidRDefault="00F81EE4" w:rsidP="00F33DAB">
      <w:pPr>
        <w:shd w:val="clear" w:color="auto" w:fill="FFFFFF"/>
        <w:ind w:left="0" w:firstLine="0"/>
        <w:jc w:val="right"/>
        <w:rPr>
          <w:rFonts w:ascii="Arial" w:eastAsia="Times New Roman" w:hAnsi="Arial" w:cs="Arial"/>
          <w:sz w:val="24"/>
          <w:szCs w:val="24"/>
          <w:lang w:eastAsia="lv-LV"/>
        </w:rPr>
      </w:pPr>
      <w:r w:rsidRPr="00FF1B3D">
        <w:rPr>
          <w:rFonts w:ascii="Arial" w:eastAsia="Times New Roman" w:hAnsi="Arial" w:cs="Arial"/>
          <w:sz w:val="24"/>
          <w:szCs w:val="24"/>
          <w:lang w:eastAsia="lv-LV"/>
        </w:rPr>
        <w:t>ar Dienvidkurzemes novada pašvaldības domes</w:t>
      </w:r>
    </w:p>
    <w:p w14:paraId="25A9202D" w14:textId="004274B0" w:rsidR="0081288B" w:rsidRDefault="00BE2069" w:rsidP="00F33DAB">
      <w:pPr>
        <w:shd w:val="clear" w:color="auto" w:fill="FFFFFF" w:themeFill="background1"/>
        <w:ind w:left="0" w:firstLine="0"/>
        <w:jc w:val="right"/>
        <w:rPr>
          <w:rFonts w:ascii="Arial" w:eastAsia="Times New Roman" w:hAnsi="Arial" w:cs="Arial"/>
          <w:sz w:val="24"/>
          <w:szCs w:val="24"/>
          <w:lang w:eastAsia="lv-LV"/>
        </w:rPr>
      </w:pPr>
      <w:r>
        <w:rPr>
          <w:rFonts w:ascii="Arial" w:eastAsia="Times New Roman" w:hAnsi="Arial" w:cs="Arial"/>
          <w:sz w:val="24"/>
          <w:szCs w:val="24"/>
          <w:lang w:eastAsia="lv-LV"/>
        </w:rPr>
        <w:t>____</w:t>
      </w:r>
      <w:r w:rsidR="00F81EE4">
        <w:rPr>
          <w:rFonts w:ascii="Arial" w:eastAsia="Times New Roman" w:hAnsi="Arial" w:cs="Arial"/>
          <w:sz w:val="24"/>
          <w:szCs w:val="24"/>
          <w:lang w:eastAsia="lv-LV"/>
        </w:rPr>
        <w:t>.</w:t>
      </w:r>
      <w:r>
        <w:rPr>
          <w:rFonts w:ascii="Arial" w:eastAsia="Times New Roman" w:hAnsi="Arial" w:cs="Arial"/>
          <w:sz w:val="24"/>
          <w:szCs w:val="24"/>
          <w:lang w:eastAsia="lv-LV"/>
        </w:rPr>
        <w:t>____</w:t>
      </w:r>
      <w:r w:rsidR="00A663FA" w:rsidRPr="00ED75FA">
        <w:rPr>
          <w:rFonts w:ascii="Arial" w:eastAsia="Times New Roman" w:hAnsi="Arial" w:cs="Arial"/>
          <w:sz w:val="24"/>
          <w:szCs w:val="24"/>
          <w:lang w:eastAsia="lv-LV"/>
        </w:rPr>
        <w:t>.202</w:t>
      </w:r>
      <w:r>
        <w:rPr>
          <w:rFonts w:ascii="Arial" w:eastAsia="Times New Roman" w:hAnsi="Arial" w:cs="Arial"/>
          <w:sz w:val="24"/>
          <w:szCs w:val="24"/>
          <w:lang w:eastAsia="lv-LV"/>
        </w:rPr>
        <w:t>4</w:t>
      </w:r>
      <w:r w:rsidR="00A663FA" w:rsidRPr="37BAC3F9">
        <w:rPr>
          <w:rFonts w:ascii="Arial" w:eastAsia="Times New Roman" w:hAnsi="Arial" w:cs="Arial"/>
          <w:sz w:val="24"/>
          <w:szCs w:val="24"/>
          <w:lang w:eastAsia="lv-LV"/>
        </w:rPr>
        <w:t>. sēdes lēmumu Nr.</w:t>
      </w:r>
      <w:r>
        <w:rPr>
          <w:rFonts w:ascii="Arial" w:eastAsia="Times New Roman" w:hAnsi="Arial" w:cs="Arial"/>
          <w:sz w:val="24"/>
          <w:szCs w:val="24"/>
          <w:lang w:eastAsia="lv-LV"/>
        </w:rPr>
        <w:t>____</w:t>
      </w:r>
    </w:p>
    <w:p w14:paraId="6444192A" w14:textId="5232C850" w:rsidR="00F33DAB" w:rsidRPr="00FF1B3D" w:rsidRDefault="00F81EE4" w:rsidP="00F33DAB">
      <w:pPr>
        <w:shd w:val="clear" w:color="auto" w:fill="FFFFFF" w:themeFill="background1"/>
        <w:ind w:left="0" w:firstLine="0"/>
        <w:jc w:val="right"/>
        <w:rPr>
          <w:rFonts w:ascii="Arial" w:eastAsia="Times New Roman" w:hAnsi="Arial" w:cs="Arial"/>
          <w:sz w:val="24"/>
          <w:szCs w:val="24"/>
          <w:lang w:eastAsia="lv-LV"/>
        </w:rPr>
      </w:pPr>
      <w:r>
        <w:rPr>
          <w:rFonts w:ascii="Arial" w:eastAsia="Times New Roman" w:hAnsi="Arial" w:cs="Arial"/>
          <w:sz w:val="24"/>
          <w:szCs w:val="24"/>
          <w:lang w:eastAsia="lv-LV"/>
        </w:rPr>
        <w:t>(prot.</w:t>
      </w:r>
      <w:r w:rsidR="00C234E7">
        <w:rPr>
          <w:rFonts w:ascii="Arial" w:eastAsia="Times New Roman" w:hAnsi="Arial" w:cs="Arial"/>
          <w:sz w:val="24"/>
          <w:szCs w:val="24"/>
          <w:lang w:eastAsia="lv-LV"/>
        </w:rPr>
        <w:t xml:space="preserve"> </w:t>
      </w:r>
      <w:r>
        <w:rPr>
          <w:rFonts w:ascii="Arial" w:eastAsia="Times New Roman" w:hAnsi="Arial" w:cs="Arial"/>
          <w:sz w:val="24"/>
          <w:szCs w:val="24"/>
          <w:lang w:eastAsia="lv-LV"/>
        </w:rPr>
        <w:t>Nr.</w:t>
      </w:r>
      <w:r w:rsidR="00BE2069">
        <w:rPr>
          <w:rFonts w:ascii="Arial" w:eastAsia="Times New Roman" w:hAnsi="Arial" w:cs="Arial"/>
          <w:sz w:val="24"/>
          <w:szCs w:val="24"/>
          <w:lang w:eastAsia="lv-LV"/>
        </w:rPr>
        <w:t>___</w:t>
      </w:r>
      <w:r>
        <w:rPr>
          <w:rFonts w:ascii="Arial" w:eastAsia="Times New Roman" w:hAnsi="Arial" w:cs="Arial"/>
          <w:sz w:val="24"/>
          <w:szCs w:val="24"/>
          <w:lang w:eastAsia="lv-LV"/>
        </w:rPr>
        <w:t xml:space="preserve">  </w:t>
      </w:r>
      <w:r w:rsidR="00BE2069">
        <w:rPr>
          <w:rFonts w:ascii="Arial" w:eastAsia="Times New Roman" w:hAnsi="Arial" w:cs="Arial"/>
          <w:sz w:val="24"/>
          <w:szCs w:val="24"/>
          <w:lang w:eastAsia="lv-LV"/>
        </w:rPr>
        <w:t>____</w:t>
      </w:r>
      <w:r>
        <w:rPr>
          <w:rFonts w:ascii="Arial" w:eastAsia="Times New Roman" w:hAnsi="Arial" w:cs="Arial"/>
          <w:sz w:val="24"/>
          <w:szCs w:val="24"/>
          <w:lang w:eastAsia="lv-LV"/>
        </w:rPr>
        <w:t>.§)</w:t>
      </w:r>
    </w:p>
    <w:p w14:paraId="238650A7" w14:textId="77777777" w:rsidR="0081288B" w:rsidRDefault="0081288B" w:rsidP="00F33DAB">
      <w:pPr>
        <w:shd w:val="clear" w:color="auto" w:fill="FFFFFF"/>
        <w:ind w:left="0" w:firstLine="0"/>
        <w:jc w:val="right"/>
        <w:rPr>
          <w:rFonts w:ascii="Arial" w:eastAsia="Times New Roman" w:hAnsi="Arial" w:cs="Arial"/>
          <w:sz w:val="24"/>
          <w:szCs w:val="24"/>
          <w:lang w:eastAsia="lv-LV"/>
        </w:rPr>
      </w:pPr>
    </w:p>
    <w:p w14:paraId="518E2097" w14:textId="566C1ABD" w:rsidR="0081288B" w:rsidRPr="00FF1B3D" w:rsidRDefault="00F81EE4" w:rsidP="00F33DAB">
      <w:pPr>
        <w:shd w:val="clear" w:color="auto" w:fill="FFFFFF"/>
        <w:ind w:left="0" w:firstLine="0"/>
        <w:jc w:val="center"/>
        <w:rPr>
          <w:rFonts w:ascii="Arial" w:eastAsia="Times New Roman" w:hAnsi="Arial" w:cs="Arial"/>
          <w:b/>
          <w:bCs/>
          <w:sz w:val="24"/>
          <w:szCs w:val="24"/>
          <w:lang w:eastAsia="lv-LV"/>
        </w:rPr>
      </w:pPr>
      <w:r w:rsidRPr="00FF1B3D">
        <w:rPr>
          <w:rFonts w:ascii="Arial" w:eastAsia="Times New Roman" w:hAnsi="Arial" w:cs="Arial"/>
          <w:b/>
          <w:bCs/>
          <w:sz w:val="24"/>
          <w:szCs w:val="24"/>
          <w:lang w:eastAsia="lv-LV"/>
        </w:rPr>
        <w:t>Dienvidkurzemes novada pašvaldības saistošie noteikumi Nr.</w:t>
      </w:r>
      <w:r w:rsidR="00F33DAB">
        <w:rPr>
          <w:rFonts w:ascii="Arial" w:eastAsia="Times New Roman" w:hAnsi="Arial" w:cs="Arial"/>
          <w:b/>
          <w:bCs/>
          <w:sz w:val="24"/>
          <w:szCs w:val="24"/>
          <w:lang w:eastAsia="lv-LV"/>
        </w:rPr>
        <w:t>202</w:t>
      </w:r>
      <w:r w:rsidR="00BE2069">
        <w:rPr>
          <w:rFonts w:ascii="Arial" w:eastAsia="Times New Roman" w:hAnsi="Arial" w:cs="Arial"/>
          <w:b/>
          <w:bCs/>
          <w:sz w:val="24"/>
          <w:szCs w:val="24"/>
          <w:lang w:eastAsia="lv-LV"/>
        </w:rPr>
        <w:t>4</w:t>
      </w:r>
      <w:r w:rsidR="00F33DAB">
        <w:rPr>
          <w:rFonts w:ascii="Arial" w:eastAsia="Times New Roman" w:hAnsi="Arial" w:cs="Arial"/>
          <w:b/>
          <w:bCs/>
          <w:sz w:val="24"/>
          <w:szCs w:val="24"/>
          <w:lang w:eastAsia="lv-LV"/>
        </w:rPr>
        <w:t>/</w:t>
      </w:r>
      <w:r w:rsidR="00BE2069">
        <w:rPr>
          <w:rFonts w:ascii="Arial" w:eastAsia="Times New Roman" w:hAnsi="Arial" w:cs="Arial"/>
          <w:b/>
          <w:bCs/>
          <w:sz w:val="24"/>
          <w:szCs w:val="24"/>
          <w:lang w:eastAsia="lv-LV"/>
        </w:rPr>
        <w:t>____</w:t>
      </w:r>
    </w:p>
    <w:p w14:paraId="54853345" w14:textId="77777777" w:rsidR="0081288B" w:rsidRPr="00FF1B3D" w:rsidRDefault="00F81EE4" w:rsidP="00F33DAB">
      <w:pPr>
        <w:shd w:val="clear" w:color="auto" w:fill="FFFFFF"/>
        <w:ind w:left="0" w:firstLine="0"/>
        <w:jc w:val="center"/>
        <w:rPr>
          <w:rFonts w:ascii="Arial" w:eastAsia="Times New Roman" w:hAnsi="Arial" w:cs="Arial"/>
          <w:b/>
          <w:bCs/>
          <w:sz w:val="24"/>
          <w:szCs w:val="24"/>
          <w:lang w:eastAsia="lv-LV"/>
        </w:rPr>
      </w:pPr>
      <w:bookmarkStart w:id="0" w:name="_Hlk111040481"/>
      <w:r w:rsidRPr="00FF1B3D">
        <w:rPr>
          <w:rFonts w:ascii="Arial" w:eastAsia="Times New Roman" w:hAnsi="Arial" w:cs="Arial"/>
          <w:b/>
          <w:bCs/>
          <w:sz w:val="24"/>
          <w:szCs w:val="24"/>
          <w:lang w:eastAsia="lv-LV"/>
        </w:rPr>
        <w:t>“Grozījumi Dienvidkurzemes novada pašvaldības 2021.gada 30.septembra saistošajos noteikumos Nr.12 ’’Par nekustamā īpašuma nodokļa aprēķināšanu un nekustamā īpašuma nodokļa atvieglojumu piemērošanu’’ ”</w:t>
      </w:r>
    </w:p>
    <w:bookmarkEnd w:id="0"/>
    <w:p w14:paraId="261198C5" w14:textId="77777777" w:rsidR="0081288B" w:rsidRPr="008B03CD" w:rsidRDefault="00F81EE4" w:rsidP="00F33DAB">
      <w:pPr>
        <w:shd w:val="clear" w:color="auto" w:fill="FFFFFF"/>
        <w:ind w:left="0" w:firstLine="0"/>
        <w:jc w:val="right"/>
        <w:rPr>
          <w:rFonts w:ascii="Arial" w:eastAsia="Times New Roman" w:hAnsi="Arial" w:cs="Arial"/>
          <w:i/>
          <w:iCs/>
          <w:sz w:val="20"/>
          <w:szCs w:val="20"/>
          <w:lang w:eastAsia="lv-LV"/>
        </w:rPr>
      </w:pPr>
      <w:r w:rsidRPr="00FF1B3D">
        <w:rPr>
          <w:rFonts w:ascii="Arial" w:eastAsia="Times New Roman" w:hAnsi="Arial" w:cs="Arial"/>
          <w:i/>
          <w:iCs/>
          <w:sz w:val="20"/>
          <w:szCs w:val="20"/>
          <w:lang w:eastAsia="lv-LV"/>
        </w:rPr>
        <w:br/>
      </w:r>
      <w:r w:rsidRPr="008B03CD">
        <w:rPr>
          <w:rFonts w:ascii="Arial" w:eastAsia="Times New Roman" w:hAnsi="Arial" w:cs="Arial"/>
          <w:i/>
          <w:iCs/>
          <w:sz w:val="20"/>
          <w:szCs w:val="20"/>
          <w:lang w:eastAsia="lv-LV"/>
        </w:rPr>
        <w:t>Izdoti saskaņā ar likuma "Par nekustamā īpašuma nodokli"</w:t>
      </w:r>
    </w:p>
    <w:p w14:paraId="0C1E9396" w14:textId="38C13CA7" w:rsidR="0081288B" w:rsidRPr="008B03CD" w:rsidRDefault="00DE4C68" w:rsidP="00F33DAB">
      <w:pPr>
        <w:shd w:val="clear" w:color="auto" w:fill="FFFFFF"/>
        <w:ind w:left="0" w:firstLine="0"/>
        <w:jc w:val="right"/>
        <w:rPr>
          <w:rFonts w:ascii="Arial" w:eastAsia="Times New Roman" w:hAnsi="Arial" w:cs="Arial"/>
          <w:i/>
          <w:iCs/>
          <w:sz w:val="20"/>
          <w:szCs w:val="20"/>
          <w:lang w:eastAsia="lv-LV"/>
        </w:rPr>
      </w:pPr>
      <w:hyperlink r:id="rId9" w:anchor="p1" w:tgtFrame="_blank" w:history="1">
        <w:r w:rsidRPr="008B03CD">
          <w:rPr>
            <w:rFonts w:ascii="Arial" w:eastAsia="Times New Roman" w:hAnsi="Arial" w:cs="Arial"/>
            <w:i/>
            <w:iCs/>
            <w:sz w:val="20"/>
            <w:szCs w:val="20"/>
            <w:lang w:eastAsia="lv-LV"/>
          </w:rPr>
          <w:t>1.panta</w:t>
        </w:r>
      </w:hyperlink>
      <w:r w:rsidRPr="008B03CD">
        <w:rPr>
          <w:rFonts w:ascii="Arial" w:eastAsia="Times New Roman" w:hAnsi="Arial" w:cs="Arial"/>
          <w:i/>
          <w:iCs/>
          <w:sz w:val="20"/>
          <w:szCs w:val="20"/>
          <w:lang w:eastAsia="lv-LV"/>
        </w:rPr>
        <w:t xml:space="preserve"> otrās daļas 9</w:t>
      </w:r>
      <w:r w:rsidRPr="008B03CD">
        <w:rPr>
          <w:rFonts w:ascii="Arial" w:eastAsia="Times New Roman" w:hAnsi="Arial" w:cs="Arial"/>
          <w:i/>
          <w:iCs/>
          <w:sz w:val="20"/>
          <w:szCs w:val="20"/>
          <w:vertAlign w:val="superscript"/>
          <w:lang w:eastAsia="lv-LV"/>
        </w:rPr>
        <w:t>1</w:t>
      </w:r>
      <w:r w:rsidRPr="008B03CD">
        <w:rPr>
          <w:rFonts w:ascii="Arial" w:eastAsia="Times New Roman" w:hAnsi="Arial" w:cs="Arial"/>
          <w:i/>
          <w:iCs/>
          <w:sz w:val="20"/>
          <w:szCs w:val="20"/>
          <w:lang w:eastAsia="lv-LV"/>
        </w:rPr>
        <w:t xml:space="preserve">. punktu, </w:t>
      </w:r>
      <w:hyperlink r:id="rId10" w:anchor="p1" w:tgtFrame="_blank" w:history="1">
        <w:r w:rsidRPr="008B03CD">
          <w:rPr>
            <w:rFonts w:ascii="Arial" w:eastAsia="Times New Roman" w:hAnsi="Arial" w:cs="Arial"/>
            <w:i/>
            <w:iCs/>
            <w:sz w:val="20"/>
            <w:szCs w:val="20"/>
            <w:lang w:eastAsia="lv-LV"/>
          </w:rPr>
          <w:t>1.panta</w:t>
        </w:r>
      </w:hyperlink>
      <w:r w:rsidRPr="008B03CD">
        <w:rPr>
          <w:rFonts w:ascii="Arial" w:eastAsia="Times New Roman" w:hAnsi="Arial" w:cs="Arial"/>
          <w:i/>
          <w:iCs/>
          <w:sz w:val="20"/>
          <w:szCs w:val="20"/>
          <w:lang w:eastAsia="lv-LV"/>
        </w:rPr>
        <w:t xml:space="preserve"> 2</w:t>
      </w:r>
      <w:r w:rsidRPr="008B03CD">
        <w:rPr>
          <w:rFonts w:ascii="Arial" w:eastAsia="Times New Roman" w:hAnsi="Arial" w:cs="Arial"/>
          <w:i/>
          <w:iCs/>
          <w:sz w:val="20"/>
          <w:szCs w:val="20"/>
          <w:vertAlign w:val="superscript"/>
          <w:lang w:eastAsia="lv-LV"/>
        </w:rPr>
        <w:t>1</w:t>
      </w:r>
      <w:r w:rsidRPr="008B03CD">
        <w:rPr>
          <w:rFonts w:ascii="Arial" w:eastAsia="Times New Roman" w:hAnsi="Arial" w:cs="Arial"/>
          <w:i/>
          <w:iCs/>
          <w:sz w:val="20"/>
          <w:szCs w:val="20"/>
          <w:lang w:eastAsia="lv-LV"/>
        </w:rPr>
        <w:t xml:space="preserve">.daļu, </w:t>
      </w:r>
      <w:hyperlink r:id="rId11" w:anchor="p3" w:tgtFrame="_blank" w:history="1">
        <w:r w:rsidRPr="008B03CD">
          <w:rPr>
            <w:rFonts w:ascii="Arial" w:eastAsia="Times New Roman" w:hAnsi="Arial" w:cs="Arial"/>
            <w:i/>
            <w:iCs/>
            <w:sz w:val="20"/>
            <w:szCs w:val="20"/>
            <w:lang w:eastAsia="lv-LV"/>
          </w:rPr>
          <w:t>3.panta</w:t>
        </w:r>
      </w:hyperlink>
      <w:r w:rsidRPr="008B03CD">
        <w:rPr>
          <w:rFonts w:ascii="Arial" w:eastAsia="Times New Roman" w:hAnsi="Arial" w:cs="Arial"/>
          <w:i/>
          <w:iCs/>
          <w:sz w:val="20"/>
          <w:szCs w:val="20"/>
          <w:lang w:eastAsia="lv-LV"/>
        </w:rPr>
        <w:t xml:space="preserve"> ,</w:t>
      </w:r>
    </w:p>
    <w:p w14:paraId="0C10A90D" w14:textId="7D7380FE" w:rsidR="0081288B" w:rsidRPr="00FF1B3D" w:rsidRDefault="009B2613" w:rsidP="00F33DAB">
      <w:pPr>
        <w:shd w:val="clear" w:color="auto" w:fill="FFFFFF"/>
        <w:ind w:left="0" w:firstLine="0"/>
        <w:jc w:val="right"/>
        <w:rPr>
          <w:rFonts w:ascii="Arial" w:eastAsia="Times New Roman" w:hAnsi="Arial" w:cs="Arial"/>
          <w:i/>
          <w:iCs/>
          <w:sz w:val="20"/>
          <w:szCs w:val="20"/>
          <w:lang w:eastAsia="lv-LV"/>
        </w:rPr>
      </w:pPr>
      <w:r>
        <w:rPr>
          <w:rFonts w:ascii="Arial" w:eastAsia="Times New Roman" w:hAnsi="Arial" w:cs="Arial"/>
          <w:i/>
          <w:iCs/>
          <w:sz w:val="20"/>
          <w:szCs w:val="20"/>
          <w:lang w:eastAsia="lv-LV"/>
        </w:rPr>
        <w:t xml:space="preserve">pirmo daļu </w:t>
      </w:r>
      <w:r w:rsidR="00F81EE4" w:rsidRPr="008B03CD">
        <w:rPr>
          <w:rFonts w:ascii="Arial" w:eastAsia="Times New Roman" w:hAnsi="Arial" w:cs="Arial"/>
          <w:i/>
          <w:iCs/>
          <w:sz w:val="20"/>
          <w:szCs w:val="20"/>
          <w:lang w:eastAsia="lv-LV"/>
        </w:rPr>
        <w:t>un 1</w:t>
      </w:r>
      <w:r w:rsidR="00F81EE4" w:rsidRPr="008B03CD">
        <w:rPr>
          <w:rFonts w:ascii="Arial" w:eastAsia="Times New Roman" w:hAnsi="Arial" w:cs="Arial"/>
          <w:i/>
          <w:iCs/>
          <w:sz w:val="20"/>
          <w:szCs w:val="20"/>
          <w:vertAlign w:val="superscript"/>
          <w:lang w:eastAsia="lv-LV"/>
        </w:rPr>
        <w:t>6</w:t>
      </w:r>
      <w:r w:rsidR="00F81EE4" w:rsidRPr="008B03CD">
        <w:rPr>
          <w:rFonts w:ascii="Arial" w:eastAsia="Times New Roman" w:hAnsi="Arial" w:cs="Arial"/>
          <w:i/>
          <w:iCs/>
          <w:sz w:val="20"/>
          <w:szCs w:val="20"/>
          <w:lang w:eastAsia="lv-LV"/>
        </w:rPr>
        <w:t xml:space="preserve">. daļu, </w:t>
      </w:r>
      <w:hyperlink r:id="rId12" w:anchor="p5" w:tgtFrame="_blank" w:history="1">
        <w:r w:rsidR="00F81EE4" w:rsidRPr="008B03CD">
          <w:rPr>
            <w:rFonts w:ascii="Arial" w:eastAsia="Times New Roman" w:hAnsi="Arial" w:cs="Arial"/>
            <w:i/>
            <w:iCs/>
            <w:sz w:val="20"/>
            <w:szCs w:val="20"/>
            <w:lang w:eastAsia="lv-LV"/>
          </w:rPr>
          <w:t>5.panta</w:t>
        </w:r>
      </w:hyperlink>
      <w:r w:rsidR="00F81EE4" w:rsidRPr="008B03CD">
        <w:rPr>
          <w:rFonts w:ascii="Arial" w:eastAsia="Times New Roman" w:hAnsi="Arial" w:cs="Arial"/>
          <w:i/>
          <w:iCs/>
          <w:sz w:val="20"/>
          <w:szCs w:val="20"/>
          <w:lang w:eastAsia="lv-LV"/>
        </w:rPr>
        <w:t xml:space="preserve"> trešo daļu, </w:t>
      </w:r>
      <w:hyperlink r:id="rId13" w:anchor="p9" w:tgtFrame="_blank" w:history="1">
        <w:r w:rsidR="00F81EE4" w:rsidRPr="008B03CD">
          <w:rPr>
            <w:rFonts w:ascii="Arial" w:eastAsia="Times New Roman" w:hAnsi="Arial" w:cs="Arial"/>
            <w:i/>
            <w:iCs/>
            <w:sz w:val="20"/>
            <w:szCs w:val="20"/>
            <w:lang w:eastAsia="lv-LV"/>
          </w:rPr>
          <w:t>9.panta</w:t>
        </w:r>
      </w:hyperlink>
      <w:r w:rsidR="00F81EE4" w:rsidRPr="008B03CD">
        <w:rPr>
          <w:rFonts w:ascii="Arial" w:eastAsia="Times New Roman" w:hAnsi="Arial" w:cs="Arial"/>
          <w:i/>
          <w:iCs/>
          <w:sz w:val="20"/>
          <w:szCs w:val="20"/>
          <w:lang w:eastAsia="lv-LV"/>
        </w:rPr>
        <w:t xml:space="preserve"> otro daļu</w:t>
      </w:r>
    </w:p>
    <w:p w14:paraId="76321D1A" w14:textId="77777777" w:rsidR="0081288B" w:rsidRPr="00FF1B3D" w:rsidRDefault="0081288B" w:rsidP="00F33DAB">
      <w:pPr>
        <w:shd w:val="clear" w:color="auto" w:fill="FFFFFF"/>
        <w:ind w:left="0" w:firstLine="0"/>
        <w:rPr>
          <w:rFonts w:ascii="Arial" w:eastAsia="Times New Roman" w:hAnsi="Arial" w:cs="Arial"/>
          <w:sz w:val="24"/>
          <w:szCs w:val="24"/>
          <w:lang w:eastAsia="lv-LV"/>
        </w:rPr>
      </w:pPr>
      <w:bookmarkStart w:id="1" w:name="n1"/>
      <w:bookmarkStart w:id="2" w:name="n-1007556"/>
      <w:bookmarkEnd w:id="1"/>
      <w:bookmarkEnd w:id="2"/>
    </w:p>
    <w:p w14:paraId="73B9ED7D" w14:textId="35CFE0D0" w:rsidR="00C17B65" w:rsidRPr="00554639" w:rsidRDefault="34ABA042" w:rsidP="007802F1">
      <w:pPr>
        <w:pStyle w:val="Sarakstarindkopa"/>
        <w:numPr>
          <w:ilvl w:val="0"/>
          <w:numId w:val="3"/>
        </w:numPr>
        <w:shd w:val="clear" w:color="auto" w:fill="FFFFFF"/>
        <w:rPr>
          <w:rFonts w:ascii="Arial" w:eastAsia="Times New Roman" w:hAnsi="Arial" w:cs="Arial"/>
          <w:b/>
          <w:bCs/>
          <w:sz w:val="24"/>
          <w:szCs w:val="24"/>
          <w:lang w:eastAsia="lv-LV"/>
        </w:rPr>
      </w:pPr>
      <w:r w:rsidRPr="00554639">
        <w:rPr>
          <w:rFonts w:ascii="Arial" w:eastAsia="Times New Roman" w:hAnsi="Arial" w:cs="Arial"/>
          <w:sz w:val="24"/>
          <w:szCs w:val="24"/>
          <w:lang w:eastAsia="lv-LV"/>
        </w:rPr>
        <w:t xml:space="preserve">Izdarīt Dienvidkurzemes novada pašvaldības 2021.gada 30.septembra saistošajos noteikumos Nr.12 </w:t>
      </w:r>
      <w:r w:rsidRPr="00554639">
        <w:rPr>
          <w:rFonts w:ascii="Arial" w:eastAsia="Times New Roman" w:hAnsi="Arial" w:cs="Arial"/>
          <w:b/>
          <w:bCs/>
          <w:sz w:val="24"/>
          <w:szCs w:val="24"/>
          <w:lang w:eastAsia="lv-LV"/>
        </w:rPr>
        <w:t>“Par nekustamā īpašuma nodokļa aprēķināšanu un nekustamā īpašuma nodokļa atvieglojumu piemērošanu’’</w:t>
      </w:r>
      <w:r w:rsidRPr="00554639">
        <w:rPr>
          <w:rFonts w:ascii="Arial" w:eastAsia="Times New Roman" w:hAnsi="Arial" w:cs="Arial"/>
          <w:sz w:val="24"/>
          <w:szCs w:val="24"/>
          <w:lang w:eastAsia="lv-LV"/>
        </w:rPr>
        <w:t xml:space="preserve"> (turpmāk - Noteikumi) šādus grozījumus:</w:t>
      </w:r>
      <w:bookmarkStart w:id="3" w:name="_Hlk111037496"/>
    </w:p>
    <w:p w14:paraId="784FF17B" w14:textId="7CCFDEFC" w:rsidR="001C54EC" w:rsidRPr="00554639" w:rsidRDefault="003379A3" w:rsidP="2AC85142">
      <w:pPr>
        <w:pStyle w:val="Sarakstarindkopa"/>
        <w:numPr>
          <w:ilvl w:val="1"/>
          <w:numId w:val="3"/>
        </w:numPr>
        <w:shd w:val="clear" w:color="auto" w:fill="FFFFFF" w:themeFill="background1"/>
        <w:rPr>
          <w:rFonts w:ascii="Arial" w:eastAsia="Times New Roman" w:hAnsi="Arial" w:cs="Arial"/>
          <w:sz w:val="24"/>
          <w:szCs w:val="24"/>
          <w:lang w:eastAsia="lv-LV"/>
        </w:rPr>
      </w:pPr>
      <w:bookmarkStart w:id="4" w:name="_Hlk173747993"/>
      <w:r w:rsidRPr="00554639">
        <w:rPr>
          <w:rFonts w:ascii="Arial" w:eastAsia="Times New Roman" w:hAnsi="Arial" w:cs="Arial"/>
          <w:sz w:val="24"/>
          <w:szCs w:val="24"/>
          <w:lang w:eastAsia="lv-LV"/>
        </w:rPr>
        <w:t>Papildināt ar 2</w:t>
      </w:r>
      <w:r w:rsidRPr="00554639">
        <w:rPr>
          <w:rFonts w:ascii="Arial" w:eastAsia="Times New Roman" w:hAnsi="Arial" w:cs="Arial"/>
          <w:sz w:val="24"/>
          <w:szCs w:val="24"/>
          <w:vertAlign w:val="superscript"/>
          <w:lang w:eastAsia="lv-LV"/>
        </w:rPr>
        <w:t>1</w:t>
      </w:r>
      <w:r w:rsidR="00626A29">
        <w:rPr>
          <w:rFonts w:ascii="Arial" w:eastAsia="Times New Roman" w:hAnsi="Arial" w:cs="Arial"/>
          <w:sz w:val="24"/>
          <w:szCs w:val="24"/>
          <w:lang w:eastAsia="lv-LV"/>
        </w:rPr>
        <w:t>.</w:t>
      </w:r>
      <w:r w:rsidR="00342726" w:rsidRPr="00554639">
        <w:rPr>
          <w:rFonts w:ascii="Arial" w:eastAsia="Times New Roman" w:hAnsi="Arial" w:cs="Arial"/>
          <w:sz w:val="24"/>
          <w:szCs w:val="24"/>
          <w:lang w:eastAsia="lv-LV"/>
        </w:rPr>
        <w:t xml:space="preserve">punktu un izteikt to </w:t>
      </w:r>
      <w:r w:rsidR="005F286A">
        <w:rPr>
          <w:rFonts w:ascii="Arial" w:eastAsia="Times New Roman" w:hAnsi="Arial" w:cs="Arial"/>
          <w:sz w:val="24"/>
          <w:szCs w:val="24"/>
          <w:lang w:eastAsia="lv-LV"/>
        </w:rPr>
        <w:t>šādā</w:t>
      </w:r>
      <w:r w:rsidR="00342726" w:rsidRPr="00554639">
        <w:rPr>
          <w:rFonts w:ascii="Arial" w:eastAsia="Times New Roman" w:hAnsi="Arial" w:cs="Arial"/>
          <w:sz w:val="24"/>
          <w:szCs w:val="24"/>
          <w:lang w:eastAsia="lv-LV"/>
        </w:rPr>
        <w:t xml:space="preserve"> redakcijā:</w:t>
      </w:r>
    </w:p>
    <w:p w14:paraId="4514141C" w14:textId="1A7503E9" w:rsidR="00342726" w:rsidRPr="00554639" w:rsidRDefault="00157C52" w:rsidP="00342726">
      <w:pPr>
        <w:pStyle w:val="Sarakstarindkopa"/>
        <w:shd w:val="clear" w:color="auto" w:fill="FFFFFF" w:themeFill="background1"/>
        <w:ind w:left="774" w:firstLine="0"/>
        <w:rPr>
          <w:rFonts w:ascii="Arial" w:eastAsia="Times New Roman" w:hAnsi="Arial" w:cs="Arial"/>
          <w:i/>
          <w:iCs/>
          <w:sz w:val="24"/>
          <w:szCs w:val="24"/>
          <w:lang w:eastAsia="lv-LV"/>
        </w:rPr>
      </w:pPr>
      <w:r>
        <w:rPr>
          <w:rFonts w:ascii="Arial" w:eastAsia="Times New Roman" w:hAnsi="Arial" w:cs="Arial"/>
          <w:sz w:val="24"/>
          <w:szCs w:val="24"/>
          <w:lang w:eastAsia="lv-LV"/>
        </w:rPr>
        <w:t>“</w:t>
      </w:r>
      <w:r w:rsidR="00342726" w:rsidRPr="00554639">
        <w:rPr>
          <w:rFonts w:ascii="Arial" w:eastAsia="Times New Roman" w:hAnsi="Arial" w:cs="Arial"/>
          <w:sz w:val="24"/>
          <w:szCs w:val="24"/>
          <w:lang w:eastAsia="lv-LV"/>
        </w:rPr>
        <w:t>2</w:t>
      </w:r>
      <w:r w:rsidR="00342726" w:rsidRPr="00554639">
        <w:rPr>
          <w:rFonts w:ascii="Arial" w:eastAsia="Times New Roman" w:hAnsi="Arial" w:cs="Arial"/>
          <w:sz w:val="24"/>
          <w:szCs w:val="24"/>
          <w:vertAlign w:val="superscript"/>
          <w:lang w:eastAsia="lv-LV"/>
        </w:rPr>
        <w:t>1</w:t>
      </w:r>
      <w:r w:rsidR="00626A29">
        <w:rPr>
          <w:rFonts w:ascii="Arial" w:eastAsia="Times New Roman" w:hAnsi="Arial" w:cs="Arial"/>
          <w:sz w:val="24"/>
          <w:szCs w:val="24"/>
          <w:lang w:eastAsia="lv-LV"/>
        </w:rPr>
        <w:t xml:space="preserve">. </w:t>
      </w:r>
      <w:r w:rsidR="00342726" w:rsidRPr="00554639">
        <w:rPr>
          <w:rFonts w:ascii="Arial" w:eastAsia="Times New Roman" w:hAnsi="Arial" w:cs="Arial"/>
          <w:i/>
          <w:iCs/>
          <w:sz w:val="24"/>
          <w:szCs w:val="24"/>
          <w:lang w:eastAsia="lv-LV"/>
        </w:rPr>
        <w:t>Saistošo noteikumu izpratnē deklarētā dzīvesvieta ir personas dzīvesvieta, kas deklarēta atbilstoši Dzīvesvietas deklarēšanas likumam un kas nav personas papildus adrese Dzīvesvietas deklarēšanas likuma izpratnē.</w:t>
      </w:r>
      <w:r>
        <w:rPr>
          <w:rFonts w:ascii="Arial" w:eastAsia="Times New Roman" w:hAnsi="Arial" w:cs="Arial"/>
          <w:i/>
          <w:iCs/>
          <w:sz w:val="24"/>
          <w:szCs w:val="24"/>
          <w:lang w:eastAsia="lv-LV"/>
        </w:rPr>
        <w:t>”</w:t>
      </w:r>
    </w:p>
    <w:p w14:paraId="480624C4" w14:textId="28951132" w:rsidR="0995DBE5" w:rsidRPr="00554639" w:rsidRDefault="0995DBE5" w:rsidP="2AC85142">
      <w:pPr>
        <w:pStyle w:val="Sarakstarindkopa"/>
        <w:numPr>
          <w:ilvl w:val="1"/>
          <w:numId w:val="3"/>
        </w:numPr>
        <w:shd w:val="clear" w:color="auto" w:fill="FFFFFF" w:themeFill="background1"/>
        <w:rPr>
          <w:rFonts w:ascii="Arial" w:eastAsia="Times New Roman" w:hAnsi="Arial" w:cs="Arial"/>
          <w:sz w:val="24"/>
          <w:szCs w:val="24"/>
          <w:lang w:eastAsia="lv-LV"/>
        </w:rPr>
      </w:pPr>
      <w:r w:rsidRPr="00554639">
        <w:rPr>
          <w:rFonts w:ascii="Arial" w:eastAsia="Times New Roman" w:hAnsi="Arial" w:cs="Arial"/>
          <w:sz w:val="24"/>
          <w:szCs w:val="24"/>
          <w:lang w:eastAsia="lv-LV"/>
        </w:rPr>
        <w:t>Grozīt 3.1</w:t>
      </w:r>
      <w:r w:rsidR="005F286A">
        <w:rPr>
          <w:rFonts w:ascii="Arial" w:eastAsia="Times New Roman" w:hAnsi="Arial" w:cs="Arial"/>
          <w:sz w:val="24"/>
          <w:szCs w:val="24"/>
          <w:lang w:eastAsia="lv-LV"/>
        </w:rPr>
        <w:t>. apakš</w:t>
      </w:r>
      <w:r w:rsidRPr="00554639">
        <w:rPr>
          <w:rFonts w:ascii="Arial" w:eastAsia="Times New Roman" w:hAnsi="Arial" w:cs="Arial"/>
          <w:sz w:val="24"/>
          <w:szCs w:val="24"/>
          <w:lang w:eastAsia="lv-LV"/>
        </w:rPr>
        <w:t>punktu un izteikt to šādā redakcijā</w:t>
      </w:r>
      <w:bookmarkEnd w:id="4"/>
      <w:r w:rsidRPr="00554639">
        <w:rPr>
          <w:rFonts w:ascii="Arial" w:eastAsia="Times New Roman" w:hAnsi="Arial" w:cs="Arial"/>
          <w:sz w:val="24"/>
          <w:szCs w:val="24"/>
          <w:lang w:eastAsia="lv-LV"/>
        </w:rPr>
        <w:t>:</w:t>
      </w:r>
    </w:p>
    <w:p w14:paraId="55CF53A1" w14:textId="3A2E72BE" w:rsidR="0995DBE5" w:rsidRPr="00554639" w:rsidRDefault="00157C52" w:rsidP="00626A29">
      <w:pPr>
        <w:pStyle w:val="Sarakstarindkopa"/>
        <w:shd w:val="clear" w:color="auto" w:fill="FFFFFF" w:themeFill="background1"/>
        <w:ind w:left="774" w:firstLine="0"/>
        <w:rPr>
          <w:rFonts w:ascii="Arial" w:eastAsia="Times New Roman" w:hAnsi="Arial" w:cs="Arial"/>
          <w:color w:val="000000" w:themeColor="text1"/>
          <w:sz w:val="24"/>
          <w:szCs w:val="24"/>
          <w:lang w:eastAsia="lv-LV"/>
        </w:rPr>
      </w:pPr>
      <w:r w:rsidRPr="00890F42">
        <w:rPr>
          <w:rFonts w:ascii="Arial" w:eastAsia="Times New Roman" w:hAnsi="Arial" w:cs="Arial"/>
          <w:sz w:val="24"/>
          <w:szCs w:val="24"/>
          <w:lang w:eastAsia="lv-LV"/>
        </w:rPr>
        <w:t>“</w:t>
      </w:r>
      <w:r w:rsidR="0995DBE5" w:rsidRPr="00554639">
        <w:rPr>
          <w:rFonts w:ascii="Arial" w:eastAsia="Times New Roman" w:hAnsi="Arial" w:cs="Arial"/>
          <w:sz w:val="24"/>
          <w:szCs w:val="24"/>
          <w:lang w:eastAsia="lv-LV"/>
        </w:rPr>
        <w:t>3.1</w:t>
      </w:r>
      <w:r>
        <w:rPr>
          <w:rFonts w:ascii="Arial" w:eastAsia="Times New Roman" w:hAnsi="Arial" w:cs="Arial"/>
          <w:sz w:val="24"/>
          <w:szCs w:val="24"/>
          <w:lang w:eastAsia="lv-LV"/>
        </w:rPr>
        <w:t>.</w:t>
      </w:r>
      <w:r w:rsidR="0995DBE5" w:rsidRPr="00554639">
        <w:rPr>
          <w:rFonts w:ascii="Arial" w:eastAsia="Times New Roman" w:hAnsi="Arial" w:cs="Arial"/>
          <w:sz w:val="24"/>
          <w:szCs w:val="24"/>
          <w:lang w:eastAsia="lv-LV"/>
        </w:rPr>
        <w:t xml:space="preserve"> </w:t>
      </w:r>
      <w:r w:rsidR="0995DBE5" w:rsidRPr="00554639">
        <w:rPr>
          <w:rFonts w:ascii="Arial" w:eastAsia="Times New Roman" w:hAnsi="Arial" w:cs="Arial"/>
          <w:i/>
          <w:iCs/>
          <w:sz w:val="24"/>
          <w:szCs w:val="24"/>
          <w:lang w:eastAsia="lv-LV"/>
        </w:rPr>
        <w:t>fiziskām personām, ja objekt</w:t>
      </w:r>
      <w:r w:rsidR="2F64F039" w:rsidRPr="00554639">
        <w:rPr>
          <w:rFonts w:ascii="Arial" w:eastAsia="Times New Roman" w:hAnsi="Arial" w:cs="Arial"/>
          <w:i/>
          <w:iCs/>
          <w:sz w:val="24"/>
          <w:szCs w:val="24"/>
          <w:lang w:eastAsia="lv-LV"/>
        </w:rPr>
        <w:t>ā taksācijas gada 1.janvārī plkst. 0</w:t>
      </w:r>
      <w:r w:rsidR="24E3A30F" w:rsidRPr="00554639">
        <w:rPr>
          <w:rFonts w:ascii="Arial" w:eastAsia="Times New Roman" w:hAnsi="Arial" w:cs="Arial"/>
          <w:i/>
          <w:iCs/>
          <w:sz w:val="24"/>
          <w:szCs w:val="24"/>
          <w:lang w:eastAsia="lv-LV"/>
        </w:rPr>
        <w:t>.</w:t>
      </w:r>
      <w:r w:rsidR="2F64F039" w:rsidRPr="00554639">
        <w:rPr>
          <w:rFonts w:ascii="Arial" w:eastAsia="Times New Roman" w:hAnsi="Arial" w:cs="Arial"/>
          <w:i/>
          <w:iCs/>
          <w:sz w:val="24"/>
          <w:szCs w:val="24"/>
          <w:lang w:eastAsia="lv-LV"/>
        </w:rPr>
        <w:t>00</w:t>
      </w:r>
      <w:r w:rsidR="0C9A93A8" w:rsidRPr="00554639">
        <w:rPr>
          <w:rFonts w:ascii="Arial" w:eastAsia="Times New Roman" w:hAnsi="Arial" w:cs="Arial"/>
          <w:i/>
          <w:iCs/>
          <w:sz w:val="24"/>
          <w:szCs w:val="24"/>
          <w:lang w:eastAsia="lv-LV"/>
        </w:rPr>
        <w:t xml:space="preserve"> dzīvesvieta deklarēta vismaz vienai personai</w:t>
      </w:r>
      <w:r w:rsidR="0C8749F8" w:rsidRPr="00554639">
        <w:rPr>
          <w:rFonts w:ascii="Arial" w:eastAsia="Times New Roman" w:hAnsi="Arial" w:cs="Arial"/>
          <w:i/>
          <w:iCs/>
          <w:sz w:val="24"/>
          <w:szCs w:val="24"/>
          <w:lang w:eastAsia="lv-LV"/>
        </w:rPr>
        <w:t xml:space="preserve">. </w:t>
      </w:r>
      <w:r w:rsidR="0C8749F8" w:rsidRPr="00554639">
        <w:rPr>
          <w:rFonts w:ascii="Arial" w:eastAsia="Times New Roman" w:hAnsi="Arial" w:cs="Arial"/>
          <w:i/>
          <w:iCs/>
          <w:color w:val="000000" w:themeColor="text1"/>
          <w:sz w:val="24"/>
          <w:szCs w:val="24"/>
          <w:lang w:eastAsia="lv-LV"/>
        </w:rPr>
        <w:t>Pārējos gadījumos piemēro nekustamā īpašuma nodokļa likmi 1,5% apmērā no objekta kadastrālās vērtības.</w:t>
      </w:r>
      <w:r>
        <w:rPr>
          <w:rFonts w:ascii="Arial" w:eastAsia="Times New Roman" w:hAnsi="Arial" w:cs="Arial"/>
          <w:i/>
          <w:iCs/>
          <w:color w:val="000000" w:themeColor="text1"/>
          <w:sz w:val="24"/>
          <w:szCs w:val="24"/>
          <w:lang w:eastAsia="lv-LV"/>
        </w:rPr>
        <w:t>”</w:t>
      </w:r>
    </w:p>
    <w:p w14:paraId="6198898F" w14:textId="434C531F" w:rsidR="14306091" w:rsidRPr="00554639" w:rsidRDefault="14306091" w:rsidP="2AC85142">
      <w:pPr>
        <w:pStyle w:val="Sarakstarindkopa"/>
        <w:numPr>
          <w:ilvl w:val="1"/>
          <w:numId w:val="3"/>
        </w:numPr>
        <w:shd w:val="clear" w:color="auto" w:fill="FFFFFF" w:themeFill="background1"/>
        <w:rPr>
          <w:rFonts w:ascii="Arial" w:eastAsia="Times New Roman" w:hAnsi="Arial" w:cs="Arial"/>
          <w:sz w:val="24"/>
          <w:szCs w:val="24"/>
          <w:lang w:eastAsia="lv-LV"/>
        </w:rPr>
      </w:pPr>
      <w:r w:rsidRPr="00554639">
        <w:rPr>
          <w:rFonts w:ascii="Arial" w:eastAsia="Times New Roman" w:hAnsi="Arial" w:cs="Arial"/>
          <w:sz w:val="24"/>
          <w:szCs w:val="24"/>
          <w:lang w:eastAsia="lv-LV"/>
        </w:rPr>
        <w:t>Grozīt 3.2</w:t>
      </w:r>
      <w:r w:rsidR="00E84AC1">
        <w:rPr>
          <w:rFonts w:ascii="Arial" w:eastAsia="Times New Roman" w:hAnsi="Arial" w:cs="Arial"/>
          <w:sz w:val="24"/>
          <w:szCs w:val="24"/>
          <w:lang w:eastAsia="lv-LV"/>
        </w:rPr>
        <w:t>. apakš</w:t>
      </w:r>
      <w:r w:rsidRPr="00554639">
        <w:rPr>
          <w:rFonts w:ascii="Arial" w:eastAsia="Times New Roman" w:hAnsi="Arial" w:cs="Arial"/>
          <w:sz w:val="24"/>
          <w:szCs w:val="24"/>
          <w:lang w:eastAsia="lv-LV"/>
        </w:rPr>
        <w:t>punktu un izteikt to šādā redakcijā:</w:t>
      </w:r>
    </w:p>
    <w:p w14:paraId="6F23CF53" w14:textId="62312C14" w:rsidR="14306091" w:rsidRPr="00554639" w:rsidRDefault="00890F42" w:rsidP="00626A29">
      <w:pPr>
        <w:pStyle w:val="Sarakstarindkopa"/>
        <w:shd w:val="clear" w:color="auto" w:fill="FFFFFF" w:themeFill="background1"/>
        <w:tabs>
          <w:tab w:val="left" w:pos="1418"/>
        </w:tabs>
        <w:ind w:left="774" w:firstLine="0"/>
        <w:rPr>
          <w:rFonts w:ascii="Arial" w:eastAsia="Times New Roman" w:hAnsi="Arial" w:cs="Arial"/>
          <w:b/>
          <w:bCs/>
          <w:i/>
          <w:iCs/>
          <w:sz w:val="24"/>
          <w:szCs w:val="24"/>
          <w:lang w:eastAsia="lv-LV"/>
        </w:rPr>
      </w:pPr>
      <w:r>
        <w:rPr>
          <w:rFonts w:ascii="Arial" w:eastAsia="Times New Roman" w:hAnsi="Arial" w:cs="Arial"/>
          <w:sz w:val="24"/>
          <w:szCs w:val="24"/>
          <w:lang w:eastAsia="lv-LV"/>
        </w:rPr>
        <w:t>“</w:t>
      </w:r>
      <w:r w:rsidR="14306091" w:rsidRPr="00554639">
        <w:rPr>
          <w:rFonts w:ascii="Arial" w:eastAsia="Times New Roman" w:hAnsi="Arial" w:cs="Arial"/>
          <w:sz w:val="24"/>
          <w:szCs w:val="24"/>
          <w:lang w:eastAsia="lv-LV"/>
        </w:rPr>
        <w:t>3.2.</w:t>
      </w:r>
      <w:r w:rsidR="00E84AC1">
        <w:rPr>
          <w:rFonts w:ascii="Arial" w:eastAsia="Times New Roman" w:hAnsi="Arial" w:cs="Arial"/>
          <w:sz w:val="24"/>
          <w:szCs w:val="24"/>
          <w:lang w:eastAsia="lv-LV"/>
        </w:rPr>
        <w:t xml:space="preserve"> </w:t>
      </w:r>
      <w:r w:rsidR="14306091" w:rsidRPr="00554639">
        <w:rPr>
          <w:rFonts w:ascii="Arial" w:eastAsia="Times New Roman" w:hAnsi="Arial" w:cs="Arial"/>
          <w:i/>
          <w:iCs/>
          <w:sz w:val="24"/>
          <w:szCs w:val="24"/>
          <w:lang w:eastAsia="lv-LV"/>
        </w:rPr>
        <w:t>juridiskām personām, individuālajiem komersantiem, ārvalstu kom</w:t>
      </w:r>
      <w:r w:rsidR="52FD5127" w:rsidRPr="00554639">
        <w:rPr>
          <w:rFonts w:ascii="Arial" w:eastAsia="Times New Roman" w:hAnsi="Arial" w:cs="Arial"/>
          <w:i/>
          <w:iCs/>
          <w:sz w:val="24"/>
          <w:szCs w:val="24"/>
          <w:lang w:eastAsia="lv-LV"/>
        </w:rPr>
        <w:t>ersantiem un to pārstāvniecībām,</w:t>
      </w:r>
      <w:r w:rsidR="002D7C17" w:rsidRPr="00554639">
        <w:rPr>
          <w:rFonts w:ascii="Arial" w:eastAsia="Times New Roman" w:hAnsi="Arial" w:cs="Arial"/>
          <w:i/>
          <w:iCs/>
          <w:sz w:val="24"/>
          <w:szCs w:val="24"/>
          <w:lang w:eastAsia="lv-LV"/>
        </w:rPr>
        <w:t xml:space="preserve"> </w:t>
      </w:r>
      <w:r w:rsidR="52FD5127" w:rsidRPr="00554639">
        <w:rPr>
          <w:rFonts w:ascii="Arial" w:eastAsia="Times New Roman" w:hAnsi="Arial" w:cs="Arial"/>
          <w:i/>
          <w:iCs/>
          <w:sz w:val="24"/>
          <w:szCs w:val="24"/>
          <w:lang w:eastAsia="lv-LV"/>
        </w:rPr>
        <w:t>ja objekts ir izīrēts dzīvošanai, no nākamā mēneša pēc īres tiesību nos</w:t>
      </w:r>
      <w:r w:rsidR="5FFE4FE3" w:rsidRPr="00554639">
        <w:rPr>
          <w:rFonts w:ascii="Arial" w:eastAsia="Times New Roman" w:hAnsi="Arial" w:cs="Arial"/>
          <w:i/>
          <w:iCs/>
          <w:sz w:val="24"/>
          <w:szCs w:val="24"/>
          <w:lang w:eastAsia="lv-LV"/>
        </w:rPr>
        <w:t>tiprināšanas zemesgrāmatā, un ja taksācijas gada 1.janvār</w:t>
      </w:r>
      <w:r w:rsidR="00E84AC1">
        <w:rPr>
          <w:rFonts w:ascii="Arial" w:eastAsia="Times New Roman" w:hAnsi="Arial" w:cs="Arial"/>
          <w:i/>
          <w:iCs/>
          <w:sz w:val="24"/>
          <w:szCs w:val="24"/>
          <w:lang w:eastAsia="lv-LV"/>
        </w:rPr>
        <w:t>ī</w:t>
      </w:r>
      <w:r w:rsidR="5FFE4FE3" w:rsidRPr="00554639">
        <w:rPr>
          <w:rFonts w:ascii="Arial" w:eastAsia="Times New Roman" w:hAnsi="Arial" w:cs="Arial"/>
          <w:i/>
          <w:iCs/>
          <w:sz w:val="24"/>
          <w:szCs w:val="24"/>
          <w:lang w:eastAsia="lv-LV"/>
        </w:rPr>
        <w:t xml:space="preserve"> plkst</w:t>
      </w:r>
      <w:r w:rsidR="002D7C17" w:rsidRPr="00554639">
        <w:rPr>
          <w:rFonts w:ascii="Arial" w:eastAsia="Times New Roman" w:hAnsi="Arial" w:cs="Arial"/>
          <w:i/>
          <w:iCs/>
          <w:sz w:val="24"/>
          <w:szCs w:val="24"/>
          <w:lang w:eastAsia="lv-LV"/>
        </w:rPr>
        <w:t>.</w:t>
      </w:r>
      <w:r w:rsidR="5FFE4FE3" w:rsidRPr="00554639">
        <w:rPr>
          <w:rFonts w:ascii="Arial" w:eastAsia="Times New Roman" w:hAnsi="Arial" w:cs="Arial"/>
          <w:i/>
          <w:iCs/>
          <w:sz w:val="24"/>
          <w:szCs w:val="24"/>
          <w:lang w:eastAsia="lv-LV"/>
        </w:rPr>
        <w:t xml:space="preserve"> 0.00 tajā dzīvesviet</w:t>
      </w:r>
      <w:r w:rsidR="00E84AC1">
        <w:rPr>
          <w:rFonts w:ascii="Arial" w:eastAsia="Times New Roman" w:hAnsi="Arial" w:cs="Arial"/>
          <w:i/>
          <w:iCs/>
          <w:sz w:val="24"/>
          <w:szCs w:val="24"/>
          <w:lang w:eastAsia="lv-LV"/>
        </w:rPr>
        <w:t>a</w:t>
      </w:r>
      <w:r w:rsidR="5FFE4FE3" w:rsidRPr="00554639">
        <w:rPr>
          <w:rFonts w:ascii="Arial" w:eastAsia="Times New Roman" w:hAnsi="Arial" w:cs="Arial"/>
          <w:i/>
          <w:iCs/>
          <w:sz w:val="24"/>
          <w:szCs w:val="24"/>
          <w:lang w:eastAsia="lv-LV"/>
        </w:rPr>
        <w:t xml:space="preserve"> ir deklarēta vismaz </w:t>
      </w:r>
      <w:r w:rsidR="1B979131" w:rsidRPr="00554639">
        <w:rPr>
          <w:rFonts w:ascii="Arial" w:eastAsia="Times New Roman" w:hAnsi="Arial" w:cs="Arial"/>
          <w:i/>
          <w:iCs/>
          <w:sz w:val="24"/>
          <w:szCs w:val="24"/>
          <w:lang w:eastAsia="lv-LV"/>
        </w:rPr>
        <w:t xml:space="preserve">vienai personai. Pārējos gadījumos piemēro nekustamā īpašuma nodokļa likmi </w:t>
      </w:r>
      <w:r w:rsidR="525A0AC3" w:rsidRPr="00554639">
        <w:rPr>
          <w:rFonts w:ascii="Arial" w:eastAsia="Times New Roman" w:hAnsi="Arial" w:cs="Arial"/>
          <w:i/>
          <w:iCs/>
          <w:sz w:val="24"/>
          <w:szCs w:val="24"/>
          <w:lang w:eastAsia="lv-LV"/>
        </w:rPr>
        <w:t>1,5% apmērā no objekta kadastrālās vērtības.</w:t>
      </w:r>
      <w:r>
        <w:rPr>
          <w:rFonts w:ascii="Arial" w:eastAsia="Times New Roman" w:hAnsi="Arial" w:cs="Arial"/>
          <w:i/>
          <w:iCs/>
          <w:sz w:val="24"/>
          <w:szCs w:val="24"/>
          <w:lang w:eastAsia="lv-LV"/>
        </w:rPr>
        <w:t>”</w:t>
      </w:r>
    </w:p>
    <w:p w14:paraId="71320C00" w14:textId="39E80F3B" w:rsidR="0081288B" w:rsidRPr="00F12B62" w:rsidRDefault="00E75C61" w:rsidP="00F33DAB">
      <w:pPr>
        <w:pStyle w:val="Sarakstarindkopa"/>
        <w:numPr>
          <w:ilvl w:val="1"/>
          <w:numId w:val="3"/>
        </w:numPr>
        <w:shd w:val="clear" w:color="auto" w:fill="FFFFFF"/>
        <w:rPr>
          <w:rFonts w:ascii="Arial" w:eastAsia="Times New Roman" w:hAnsi="Arial" w:cs="Arial"/>
          <w:b/>
          <w:bCs/>
          <w:sz w:val="24"/>
          <w:szCs w:val="24"/>
          <w:lang w:eastAsia="lv-LV"/>
        </w:rPr>
      </w:pPr>
      <w:r w:rsidRPr="00F12B62">
        <w:rPr>
          <w:rFonts w:ascii="Arial" w:eastAsia="Times New Roman" w:hAnsi="Arial" w:cs="Arial"/>
          <w:sz w:val="24"/>
          <w:szCs w:val="24"/>
          <w:lang w:eastAsia="lv-LV"/>
        </w:rPr>
        <w:t xml:space="preserve">Papildināt ar </w:t>
      </w:r>
      <w:r w:rsidR="00F40D8B" w:rsidRPr="00F12B62">
        <w:rPr>
          <w:rFonts w:ascii="Arial" w:eastAsia="Times New Roman" w:hAnsi="Arial" w:cs="Arial"/>
          <w:sz w:val="24"/>
          <w:szCs w:val="24"/>
          <w:lang w:eastAsia="lv-LV"/>
        </w:rPr>
        <w:t>4</w:t>
      </w:r>
      <w:r w:rsidR="00F40D8B" w:rsidRPr="00F12B62">
        <w:rPr>
          <w:rFonts w:ascii="Arial" w:eastAsia="Times New Roman" w:hAnsi="Arial" w:cs="Arial"/>
          <w:sz w:val="24"/>
          <w:szCs w:val="24"/>
          <w:vertAlign w:val="superscript"/>
          <w:lang w:eastAsia="lv-LV"/>
        </w:rPr>
        <w:t>1</w:t>
      </w:r>
      <w:r w:rsidR="000F08BE" w:rsidRPr="00F12B62">
        <w:rPr>
          <w:rFonts w:ascii="Arial" w:eastAsia="Times New Roman" w:hAnsi="Arial" w:cs="Arial"/>
          <w:sz w:val="24"/>
          <w:szCs w:val="24"/>
          <w:lang w:eastAsia="lv-LV"/>
        </w:rPr>
        <w:t xml:space="preserve"> </w:t>
      </w:r>
      <w:r w:rsidRPr="00F12B62">
        <w:rPr>
          <w:rFonts w:ascii="Arial" w:eastAsia="Times New Roman" w:hAnsi="Arial" w:cs="Arial"/>
          <w:sz w:val="24"/>
          <w:szCs w:val="24"/>
          <w:lang w:eastAsia="lv-LV"/>
        </w:rPr>
        <w:t>punktu un  i</w:t>
      </w:r>
      <w:r w:rsidR="00F81EE4" w:rsidRPr="00F12B62">
        <w:rPr>
          <w:rFonts w:ascii="Arial" w:eastAsia="Times New Roman" w:hAnsi="Arial" w:cs="Arial"/>
          <w:sz w:val="24"/>
          <w:szCs w:val="24"/>
          <w:lang w:eastAsia="lv-LV"/>
        </w:rPr>
        <w:t xml:space="preserve">zteikt </w:t>
      </w:r>
      <w:r w:rsidRPr="00F12B62">
        <w:rPr>
          <w:rFonts w:ascii="Arial" w:eastAsia="Times New Roman" w:hAnsi="Arial" w:cs="Arial"/>
          <w:sz w:val="24"/>
          <w:szCs w:val="24"/>
          <w:lang w:eastAsia="lv-LV"/>
        </w:rPr>
        <w:t xml:space="preserve">to šādā </w:t>
      </w:r>
      <w:r w:rsidR="00F81EE4" w:rsidRPr="00F12B62">
        <w:rPr>
          <w:rFonts w:ascii="Arial" w:eastAsia="Times New Roman" w:hAnsi="Arial" w:cs="Arial"/>
          <w:sz w:val="24"/>
          <w:szCs w:val="24"/>
          <w:lang w:eastAsia="lv-LV"/>
        </w:rPr>
        <w:t>redakcijā:</w:t>
      </w:r>
    </w:p>
    <w:bookmarkEnd w:id="3"/>
    <w:p w14:paraId="2FDE8B37" w14:textId="53CDCB89" w:rsidR="007B1357" w:rsidRPr="00F12B62" w:rsidRDefault="00587E3A" w:rsidP="00626A29">
      <w:pPr>
        <w:pStyle w:val="Sarakstarindkopa"/>
        <w:ind w:left="774" w:firstLine="0"/>
        <w:rPr>
          <w:rFonts w:ascii="Arial" w:hAnsi="Arial" w:cs="Arial"/>
          <w:sz w:val="24"/>
          <w:szCs w:val="24"/>
        </w:rPr>
      </w:pPr>
      <w:r w:rsidRPr="00F12B62">
        <w:rPr>
          <w:rFonts w:ascii="Arial" w:hAnsi="Arial" w:cs="Arial"/>
          <w:sz w:val="24"/>
          <w:szCs w:val="24"/>
        </w:rPr>
        <w:t>4.</w:t>
      </w:r>
      <w:r w:rsidRPr="00F12B62">
        <w:rPr>
          <w:rFonts w:ascii="Arial" w:hAnsi="Arial" w:cs="Arial"/>
          <w:sz w:val="24"/>
          <w:szCs w:val="24"/>
          <w:vertAlign w:val="superscript"/>
        </w:rPr>
        <w:t xml:space="preserve">1 </w:t>
      </w:r>
      <w:r w:rsidR="007B1357" w:rsidRPr="00F12B62">
        <w:rPr>
          <w:rFonts w:ascii="Arial" w:hAnsi="Arial" w:cs="Arial"/>
          <w:sz w:val="24"/>
          <w:szCs w:val="24"/>
        </w:rPr>
        <w:t xml:space="preserve">Noteikumu 3.1. apakšpunktu nepiemēro: </w:t>
      </w:r>
    </w:p>
    <w:p w14:paraId="4F882603" w14:textId="35D97E31" w:rsidR="003856FD" w:rsidRPr="00F12B62" w:rsidRDefault="00F12B62" w:rsidP="00B93666">
      <w:pPr>
        <w:ind w:left="709"/>
        <w:rPr>
          <w:rFonts w:ascii="Arial" w:hAnsi="Arial" w:cs="Arial"/>
          <w:sz w:val="24"/>
          <w:szCs w:val="24"/>
        </w:rPr>
      </w:pPr>
      <w:r w:rsidRPr="00F12B62">
        <w:rPr>
          <w:rFonts w:ascii="Arial" w:hAnsi="Arial" w:cs="Arial"/>
          <w:sz w:val="24"/>
          <w:szCs w:val="24"/>
        </w:rPr>
        <w:t xml:space="preserve">       </w:t>
      </w:r>
      <w:r w:rsidR="00B93666">
        <w:rPr>
          <w:rFonts w:ascii="Arial" w:hAnsi="Arial" w:cs="Arial"/>
          <w:sz w:val="24"/>
          <w:szCs w:val="24"/>
        </w:rPr>
        <w:t>“</w:t>
      </w:r>
      <w:r w:rsidR="00F40D8B" w:rsidRPr="00F12B62">
        <w:rPr>
          <w:rFonts w:ascii="Arial" w:hAnsi="Arial" w:cs="Arial"/>
          <w:sz w:val="24"/>
          <w:szCs w:val="24"/>
        </w:rPr>
        <w:t>4</w:t>
      </w:r>
      <w:r w:rsidR="00C232C5" w:rsidRPr="00F12B62">
        <w:rPr>
          <w:rFonts w:ascii="Arial" w:hAnsi="Arial" w:cs="Arial"/>
          <w:sz w:val="24"/>
          <w:szCs w:val="24"/>
          <w:vertAlign w:val="superscript"/>
        </w:rPr>
        <w:t>1</w:t>
      </w:r>
      <w:r w:rsidR="000F08BE" w:rsidRPr="00F12B62">
        <w:rPr>
          <w:rFonts w:ascii="Arial" w:hAnsi="Arial" w:cs="Arial"/>
          <w:sz w:val="24"/>
          <w:szCs w:val="24"/>
        </w:rPr>
        <w:t>.</w:t>
      </w:r>
      <w:r w:rsidR="007B1357" w:rsidRPr="00F12B62">
        <w:rPr>
          <w:rFonts w:ascii="Arial" w:hAnsi="Arial" w:cs="Arial"/>
          <w:sz w:val="24"/>
          <w:szCs w:val="24"/>
        </w:rPr>
        <w:t xml:space="preserve">1. </w:t>
      </w:r>
      <w:r w:rsidR="007B1357" w:rsidRPr="00F12B62">
        <w:rPr>
          <w:rFonts w:ascii="Arial" w:hAnsi="Arial" w:cs="Arial"/>
          <w:i/>
          <w:iCs/>
          <w:sz w:val="24"/>
          <w:szCs w:val="24"/>
        </w:rPr>
        <w:t>līdz taksācijas gada beigām, ja nekustamā īpašuma nodokļa maksāšanas pienākums iestājas taksācijas gada laikā (objekts iegūts īpašumā izsoles rezultātā, privatizēts vai atsavināts valsts vai pašvaldības īpašums, noslēgts īres līgums, beigušās tiesības uz atbrīvojumu no nekustamā īpašuma nodokļa maksāšanas pienākuma, reģistrēts jauns objekts)</w:t>
      </w:r>
      <w:r w:rsidR="007B1357" w:rsidRPr="00F12B62">
        <w:rPr>
          <w:rFonts w:ascii="Arial" w:hAnsi="Arial" w:cs="Arial"/>
          <w:sz w:val="24"/>
          <w:szCs w:val="24"/>
        </w:rPr>
        <w:t>;</w:t>
      </w:r>
    </w:p>
    <w:p w14:paraId="7C4F1BB7" w14:textId="77777777" w:rsidR="00264528" w:rsidRPr="00F12B62" w:rsidRDefault="00264528" w:rsidP="007B1357">
      <w:pPr>
        <w:rPr>
          <w:rFonts w:ascii="Arial" w:hAnsi="Arial" w:cs="Arial"/>
          <w:sz w:val="24"/>
          <w:szCs w:val="24"/>
        </w:rPr>
      </w:pPr>
    </w:p>
    <w:p w14:paraId="1B8B211F" w14:textId="77777777" w:rsidR="00264528" w:rsidRPr="00F12B62" w:rsidRDefault="00264528" w:rsidP="007B1357">
      <w:pPr>
        <w:rPr>
          <w:rFonts w:ascii="Arial" w:hAnsi="Arial" w:cs="Arial"/>
          <w:sz w:val="24"/>
          <w:szCs w:val="24"/>
        </w:rPr>
      </w:pPr>
    </w:p>
    <w:p w14:paraId="7C67A214" w14:textId="77777777" w:rsidR="00264528" w:rsidRPr="00F12B62" w:rsidRDefault="00264528" w:rsidP="007B1357">
      <w:pPr>
        <w:rPr>
          <w:rFonts w:ascii="Arial" w:hAnsi="Arial" w:cs="Arial"/>
          <w:sz w:val="24"/>
          <w:szCs w:val="24"/>
        </w:rPr>
      </w:pPr>
    </w:p>
    <w:p w14:paraId="5ADC003A" w14:textId="246E47C8" w:rsidR="2973FA93" w:rsidRPr="002E0A45" w:rsidRDefault="233D0F9D" w:rsidP="002507F5">
      <w:pPr>
        <w:shd w:val="clear" w:color="auto" w:fill="FFFFFF"/>
        <w:rPr>
          <w:rFonts w:ascii="Arial" w:hAnsi="Arial" w:cs="Arial"/>
          <w:sz w:val="24"/>
          <w:szCs w:val="24"/>
        </w:rPr>
      </w:pPr>
      <w:r w:rsidRPr="00F12B62">
        <w:rPr>
          <w:rFonts w:ascii="Arial" w:hAnsi="Arial" w:cs="Arial"/>
          <w:sz w:val="24"/>
          <w:szCs w:val="24"/>
        </w:rPr>
        <w:lastRenderedPageBreak/>
        <w:t xml:space="preserve">      </w:t>
      </w:r>
      <w:r w:rsidR="004D2E63">
        <w:rPr>
          <w:rFonts w:ascii="Arial" w:hAnsi="Arial" w:cs="Arial"/>
          <w:sz w:val="24"/>
          <w:szCs w:val="24"/>
        </w:rPr>
        <w:t>“</w:t>
      </w:r>
      <w:r w:rsidR="4EEFF938" w:rsidRPr="00F12B62">
        <w:rPr>
          <w:rFonts w:ascii="Arial" w:hAnsi="Arial" w:cs="Arial"/>
          <w:sz w:val="24"/>
          <w:szCs w:val="24"/>
        </w:rPr>
        <w:t>4</w:t>
      </w:r>
      <w:r w:rsidR="4EEFF938" w:rsidRPr="00F12B62">
        <w:rPr>
          <w:rFonts w:ascii="Arial" w:hAnsi="Arial" w:cs="Arial"/>
          <w:sz w:val="24"/>
          <w:szCs w:val="24"/>
          <w:vertAlign w:val="superscript"/>
        </w:rPr>
        <w:t>1</w:t>
      </w:r>
      <w:r w:rsidR="55B9261B" w:rsidRPr="00F12B62">
        <w:rPr>
          <w:rFonts w:ascii="Arial" w:hAnsi="Arial" w:cs="Arial"/>
          <w:sz w:val="24"/>
          <w:szCs w:val="24"/>
        </w:rPr>
        <w:t>.</w:t>
      </w:r>
      <w:r w:rsidR="00CE22DA">
        <w:rPr>
          <w:rFonts w:ascii="Arial" w:hAnsi="Arial" w:cs="Arial"/>
          <w:sz w:val="24"/>
          <w:szCs w:val="24"/>
        </w:rPr>
        <w:t>2</w:t>
      </w:r>
      <w:r w:rsidR="55B9261B" w:rsidRPr="00F12B62">
        <w:rPr>
          <w:rFonts w:ascii="Arial" w:hAnsi="Arial" w:cs="Arial"/>
          <w:sz w:val="24"/>
          <w:szCs w:val="24"/>
        </w:rPr>
        <w:t xml:space="preserve">. </w:t>
      </w:r>
      <w:r w:rsidR="55B9261B" w:rsidRPr="00F12B62">
        <w:rPr>
          <w:rFonts w:ascii="Arial" w:hAnsi="Arial" w:cs="Arial"/>
          <w:i/>
          <w:iCs/>
          <w:sz w:val="24"/>
          <w:szCs w:val="24"/>
        </w:rPr>
        <w:t xml:space="preserve">ja saistošo noteikumu 3.1. apakšpunktā minētā persona ir objekta īpašnieks vai tiesiskais </w:t>
      </w:r>
      <w:r w:rsidR="55B9261B" w:rsidRPr="002E0A45">
        <w:rPr>
          <w:rFonts w:ascii="Arial" w:hAnsi="Arial" w:cs="Arial"/>
          <w:i/>
          <w:iCs/>
          <w:sz w:val="24"/>
          <w:szCs w:val="24"/>
        </w:rPr>
        <w:t>valdītājs</w:t>
      </w:r>
      <w:r w:rsidR="00F874A4" w:rsidRPr="002E0A45">
        <w:rPr>
          <w:rFonts w:ascii="Arial" w:hAnsi="Arial" w:cs="Arial"/>
          <w:i/>
          <w:iCs/>
          <w:sz w:val="24"/>
          <w:szCs w:val="24"/>
        </w:rPr>
        <w:t xml:space="preserve"> un</w:t>
      </w:r>
      <w:r w:rsidR="55B9261B" w:rsidRPr="002E0A45">
        <w:rPr>
          <w:rFonts w:ascii="Arial" w:hAnsi="Arial" w:cs="Arial"/>
          <w:i/>
          <w:iCs/>
          <w:sz w:val="24"/>
          <w:szCs w:val="24"/>
        </w:rPr>
        <w:t xml:space="preserve"> miris iepriekšējā taksācijas gadā</w:t>
      </w:r>
      <w:r w:rsidR="55B9261B" w:rsidRPr="002E0A45">
        <w:rPr>
          <w:rFonts w:ascii="Arial" w:hAnsi="Arial" w:cs="Arial"/>
          <w:sz w:val="24"/>
          <w:szCs w:val="24"/>
        </w:rPr>
        <w:t>.</w:t>
      </w:r>
      <w:r w:rsidR="004D2E63" w:rsidRPr="002E0A45">
        <w:rPr>
          <w:rFonts w:ascii="Arial" w:hAnsi="Arial" w:cs="Arial"/>
          <w:sz w:val="24"/>
          <w:szCs w:val="24"/>
        </w:rPr>
        <w:t>”</w:t>
      </w:r>
    </w:p>
    <w:p w14:paraId="2AF38960" w14:textId="67450F39" w:rsidR="0037620E" w:rsidRPr="002E0A45" w:rsidRDefault="4FA3F2F1" w:rsidP="2AC85142">
      <w:pPr>
        <w:shd w:val="clear" w:color="auto" w:fill="FFFFFF" w:themeFill="background1"/>
        <w:rPr>
          <w:rFonts w:ascii="Arial" w:hAnsi="Arial" w:cs="Arial"/>
          <w:sz w:val="24"/>
          <w:szCs w:val="24"/>
        </w:rPr>
      </w:pPr>
      <w:r w:rsidRPr="002E0A45">
        <w:rPr>
          <w:rFonts w:ascii="Arial" w:hAnsi="Arial" w:cs="Arial"/>
          <w:sz w:val="24"/>
          <w:szCs w:val="24"/>
        </w:rPr>
        <w:t>1.</w:t>
      </w:r>
      <w:r w:rsidR="0020598C" w:rsidRPr="002E0A45">
        <w:rPr>
          <w:rFonts w:ascii="Arial" w:hAnsi="Arial" w:cs="Arial"/>
          <w:sz w:val="24"/>
          <w:szCs w:val="24"/>
        </w:rPr>
        <w:t>5</w:t>
      </w:r>
      <w:r w:rsidRPr="002E0A45">
        <w:rPr>
          <w:rFonts w:ascii="Arial" w:hAnsi="Arial" w:cs="Arial"/>
          <w:sz w:val="24"/>
          <w:szCs w:val="24"/>
        </w:rPr>
        <w:t xml:space="preserve">. Grozīt </w:t>
      </w:r>
      <w:r w:rsidR="7EBE66C9" w:rsidRPr="002E0A45">
        <w:rPr>
          <w:rFonts w:ascii="Arial" w:hAnsi="Arial" w:cs="Arial"/>
          <w:sz w:val="24"/>
          <w:szCs w:val="24"/>
        </w:rPr>
        <w:t xml:space="preserve">18.1. </w:t>
      </w:r>
      <w:r w:rsidR="00007F8B" w:rsidRPr="002E0A45">
        <w:rPr>
          <w:rFonts w:ascii="Arial" w:hAnsi="Arial" w:cs="Arial"/>
          <w:sz w:val="24"/>
          <w:szCs w:val="24"/>
        </w:rPr>
        <w:t>apakš</w:t>
      </w:r>
      <w:r w:rsidR="7EBE66C9" w:rsidRPr="002E0A45">
        <w:rPr>
          <w:rFonts w:ascii="Arial" w:hAnsi="Arial" w:cs="Arial"/>
          <w:sz w:val="24"/>
          <w:szCs w:val="24"/>
        </w:rPr>
        <w:t xml:space="preserve">punktu un izteikt to </w:t>
      </w:r>
      <w:r w:rsidR="00007F8B" w:rsidRPr="002E0A45">
        <w:rPr>
          <w:rFonts w:ascii="Arial" w:hAnsi="Arial" w:cs="Arial"/>
          <w:sz w:val="24"/>
          <w:szCs w:val="24"/>
        </w:rPr>
        <w:t>šādā</w:t>
      </w:r>
      <w:r w:rsidR="7EBE66C9" w:rsidRPr="002E0A45">
        <w:rPr>
          <w:rFonts w:ascii="Arial" w:hAnsi="Arial" w:cs="Arial"/>
          <w:sz w:val="24"/>
          <w:szCs w:val="24"/>
        </w:rPr>
        <w:t xml:space="preserve"> redakcijā:</w:t>
      </w:r>
    </w:p>
    <w:p w14:paraId="25D38F38" w14:textId="12A90986" w:rsidR="004B41B4" w:rsidRPr="002E0A45" w:rsidRDefault="7EBE66C9" w:rsidP="2AC85142">
      <w:pPr>
        <w:shd w:val="clear" w:color="auto" w:fill="FFFFFF" w:themeFill="background1"/>
        <w:rPr>
          <w:rFonts w:ascii="Arial" w:eastAsia="Times New Roman" w:hAnsi="Arial" w:cs="Arial"/>
          <w:b/>
          <w:bCs/>
          <w:sz w:val="24"/>
          <w:szCs w:val="24"/>
          <w:lang w:eastAsia="lv-LV"/>
        </w:rPr>
      </w:pPr>
      <w:r w:rsidRPr="002E0A45">
        <w:rPr>
          <w:rFonts w:ascii="Arial" w:hAnsi="Arial" w:cs="Arial"/>
          <w:sz w:val="24"/>
          <w:szCs w:val="24"/>
        </w:rPr>
        <w:t xml:space="preserve">       </w:t>
      </w:r>
      <w:r w:rsidR="002E0A45">
        <w:rPr>
          <w:rFonts w:ascii="Arial" w:hAnsi="Arial" w:cs="Arial"/>
          <w:sz w:val="24"/>
          <w:szCs w:val="24"/>
        </w:rPr>
        <w:t>“</w:t>
      </w:r>
      <w:r w:rsidRPr="002E0A45">
        <w:rPr>
          <w:rFonts w:ascii="Arial" w:hAnsi="Arial" w:cs="Arial"/>
          <w:sz w:val="24"/>
          <w:szCs w:val="24"/>
        </w:rPr>
        <w:t>18.1</w:t>
      </w:r>
      <w:r w:rsidR="6C9CDCCF" w:rsidRPr="002E0A45">
        <w:rPr>
          <w:rFonts w:ascii="Arial" w:hAnsi="Arial" w:cs="Arial"/>
          <w:sz w:val="24"/>
          <w:szCs w:val="24"/>
        </w:rPr>
        <w:t xml:space="preserve">. </w:t>
      </w:r>
      <w:r w:rsidR="6C9CDCCF" w:rsidRPr="002E0A45">
        <w:rPr>
          <w:rFonts w:ascii="Arial" w:hAnsi="Arial" w:cs="Arial"/>
          <w:i/>
          <w:iCs/>
          <w:sz w:val="24"/>
          <w:szCs w:val="24"/>
        </w:rPr>
        <w:t>Daudzbērnu ģimenēm</w:t>
      </w:r>
      <w:r w:rsidR="00626A29" w:rsidRPr="002E0A45">
        <w:rPr>
          <w:rFonts w:ascii="Arial" w:hAnsi="Arial" w:cs="Arial"/>
          <w:i/>
          <w:iCs/>
          <w:sz w:val="24"/>
          <w:szCs w:val="24"/>
        </w:rPr>
        <w:t>,</w:t>
      </w:r>
      <w:r w:rsidR="6C9CDCCF" w:rsidRPr="002E0A45">
        <w:rPr>
          <w:rFonts w:ascii="Arial" w:hAnsi="Arial" w:cs="Arial"/>
          <w:i/>
          <w:iCs/>
          <w:sz w:val="24"/>
          <w:szCs w:val="24"/>
        </w:rPr>
        <w:t xml:space="preserve"> </w:t>
      </w:r>
      <w:r w:rsidR="6C9CDCCF" w:rsidRPr="002E0A45">
        <w:rPr>
          <w:rFonts w:ascii="Arial" w:hAnsi="Arial" w:cs="Arial"/>
          <w:i/>
          <w:iCs/>
          <w:sz w:val="24"/>
          <w:szCs w:val="24"/>
          <w:shd w:val="clear" w:color="auto" w:fill="FFFFFF"/>
        </w:rPr>
        <w:t>ja īpašumā ir deklarēti daudzbērnu ģimenes locekļi ar vismaz trīs bērniem līdz 24 gadu vecumam, kuri iegūst vispārējo, profesionālo vai augstāko izglītību</w:t>
      </w:r>
      <w:r w:rsidR="462B2780" w:rsidRPr="002E0A45">
        <w:rPr>
          <w:rFonts w:ascii="Arial" w:hAnsi="Arial" w:cs="Arial"/>
          <w:i/>
          <w:iCs/>
          <w:sz w:val="24"/>
          <w:szCs w:val="24"/>
          <w:shd w:val="clear" w:color="auto" w:fill="FFFFFF"/>
        </w:rPr>
        <w:t xml:space="preserve"> par garāžu un tai piekritīgo zemi</w:t>
      </w:r>
      <w:r w:rsidR="00F12B62" w:rsidRPr="002E0A45">
        <w:rPr>
          <w:rFonts w:ascii="Arial" w:hAnsi="Arial" w:cs="Arial"/>
          <w:i/>
          <w:iCs/>
          <w:sz w:val="24"/>
          <w:szCs w:val="24"/>
          <w:shd w:val="clear" w:color="auto" w:fill="FFFFFF"/>
        </w:rPr>
        <w:t>,</w:t>
      </w:r>
      <w:r w:rsidR="00F12B62" w:rsidRPr="002E0A45">
        <w:rPr>
          <w:rFonts w:ascii="Arial" w:hAnsi="Arial" w:cs="Arial"/>
          <w:sz w:val="24"/>
          <w:szCs w:val="24"/>
          <w:shd w:val="clear" w:color="auto" w:fill="FFFFFF"/>
        </w:rPr>
        <w:t xml:space="preserve"> ja garāžas īpašnieks vai tiesiskais valdītājs ir kāds no daudzbērnu ģimenes bērniem vai daudzbērnu ģimenes laulāto vecāks</w:t>
      </w:r>
      <w:r w:rsidR="00F12B62" w:rsidRPr="002E0A45">
        <w:rPr>
          <w:rFonts w:ascii="Arial" w:hAnsi="Arial" w:cs="Arial"/>
          <w:i/>
          <w:iCs/>
          <w:sz w:val="24"/>
          <w:szCs w:val="24"/>
          <w:shd w:val="clear" w:color="auto" w:fill="FFFFFF"/>
        </w:rPr>
        <w:t xml:space="preserve"> </w:t>
      </w:r>
      <w:r w:rsidR="5BC4D5B9" w:rsidRPr="002E0A45">
        <w:rPr>
          <w:rFonts w:ascii="Arial" w:hAnsi="Arial" w:cs="Arial"/>
          <w:i/>
          <w:iCs/>
          <w:sz w:val="24"/>
          <w:szCs w:val="24"/>
          <w:shd w:val="clear" w:color="auto" w:fill="FFFFFF"/>
        </w:rPr>
        <w:t>– 50% apmērā</w:t>
      </w:r>
      <w:r w:rsidR="5BC4D5B9" w:rsidRPr="002E0A45">
        <w:rPr>
          <w:rFonts w:ascii="Arial" w:hAnsi="Arial" w:cs="Arial"/>
          <w:sz w:val="24"/>
          <w:szCs w:val="24"/>
          <w:shd w:val="clear" w:color="auto" w:fill="FFFFFF"/>
        </w:rPr>
        <w:t>.</w:t>
      </w:r>
      <w:r w:rsidR="5BC4D5B9" w:rsidRPr="002E0A45">
        <w:rPr>
          <w:rFonts w:ascii="Arial" w:hAnsi="Arial" w:cs="Arial"/>
          <w:b/>
          <w:bCs/>
          <w:sz w:val="24"/>
          <w:szCs w:val="24"/>
          <w:shd w:val="clear" w:color="auto" w:fill="FFFFFF"/>
        </w:rPr>
        <w:t xml:space="preserve"> </w:t>
      </w:r>
    </w:p>
    <w:p w14:paraId="0105BF09" w14:textId="79C59442" w:rsidR="0B4011BF" w:rsidRPr="00554639" w:rsidRDefault="0B4011BF" w:rsidP="2AC85142">
      <w:pPr>
        <w:shd w:val="clear" w:color="auto" w:fill="FFFFFF" w:themeFill="background1"/>
        <w:rPr>
          <w:rFonts w:ascii="Arial" w:hAnsi="Arial" w:cs="Arial"/>
          <w:sz w:val="24"/>
          <w:szCs w:val="24"/>
        </w:rPr>
      </w:pPr>
      <w:r w:rsidRPr="002E0A45">
        <w:rPr>
          <w:rFonts w:ascii="Arial" w:hAnsi="Arial" w:cs="Arial"/>
          <w:sz w:val="24"/>
          <w:szCs w:val="24"/>
        </w:rPr>
        <w:t>1.</w:t>
      </w:r>
      <w:r w:rsidR="0020598C" w:rsidRPr="002E0A45">
        <w:rPr>
          <w:rFonts w:ascii="Arial" w:hAnsi="Arial" w:cs="Arial"/>
          <w:sz w:val="24"/>
          <w:szCs w:val="24"/>
        </w:rPr>
        <w:t>6</w:t>
      </w:r>
      <w:r w:rsidRPr="002E0A45">
        <w:rPr>
          <w:rFonts w:ascii="Arial" w:hAnsi="Arial" w:cs="Arial"/>
          <w:sz w:val="24"/>
          <w:szCs w:val="24"/>
        </w:rPr>
        <w:t xml:space="preserve">. Grozīt 18.4. </w:t>
      </w:r>
      <w:r w:rsidR="00CC7784" w:rsidRPr="002E0A45">
        <w:rPr>
          <w:rFonts w:ascii="Arial" w:hAnsi="Arial" w:cs="Arial"/>
          <w:sz w:val="24"/>
          <w:szCs w:val="24"/>
        </w:rPr>
        <w:t>apakš</w:t>
      </w:r>
      <w:r w:rsidRPr="002E0A45">
        <w:rPr>
          <w:rFonts w:ascii="Arial" w:hAnsi="Arial" w:cs="Arial"/>
          <w:sz w:val="24"/>
          <w:szCs w:val="24"/>
        </w:rPr>
        <w:t xml:space="preserve">punktu </w:t>
      </w:r>
      <w:r w:rsidRPr="00554639">
        <w:rPr>
          <w:rFonts w:ascii="Arial" w:hAnsi="Arial" w:cs="Arial"/>
          <w:sz w:val="24"/>
          <w:szCs w:val="24"/>
        </w:rPr>
        <w:t xml:space="preserve">un izteikt to </w:t>
      </w:r>
      <w:r w:rsidR="00CC7784">
        <w:rPr>
          <w:rFonts w:ascii="Arial" w:hAnsi="Arial" w:cs="Arial"/>
          <w:sz w:val="24"/>
          <w:szCs w:val="24"/>
        </w:rPr>
        <w:t xml:space="preserve">šādā </w:t>
      </w:r>
      <w:r w:rsidRPr="00554639">
        <w:rPr>
          <w:rFonts w:ascii="Arial" w:hAnsi="Arial" w:cs="Arial"/>
          <w:sz w:val="24"/>
          <w:szCs w:val="24"/>
        </w:rPr>
        <w:t>redakcijā:</w:t>
      </w:r>
    </w:p>
    <w:p w14:paraId="470BA9AA" w14:textId="6AB54019" w:rsidR="00515D9B" w:rsidRPr="00515D9B" w:rsidRDefault="0B4011BF" w:rsidP="00515D9B">
      <w:pPr>
        <w:rPr>
          <w:rFonts w:ascii="Arial" w:eastAsia="Times New Roman" w:hAnsi="Arial" w:cs="Arial"/>
          <w:sz w:val="24"/>
          <w:szCs w:val="24"/>
          <w:lang w:eastAsia="lv-LV"/>
        </w:rPr>
      </w:pPr>
      <w:r w:rsidRPr="00554639">
        <w:rPr>
          <w:rFonts w:ascii="Arial" w:hAnsi="Arial" w:cs="Arial"/>
          <w:color w:val="212529"/>
          <w:sz w:val="24"/>
          <w:szCs w:val="24"/>
        </w:rPr>
        <w:t xml:space="preserve">       </w:t>
      </w:r>
      <w:r w:rsidR="002E0A45">
        <w:rPr>
          <w:rFonts w:ascii="Arial" w:hAnsi="Arial" w:cs="Arial"/>
          <w:color w:val="212529"/>
          <w:sz w:val="24"/>
          <w:szCs w:val="24"/>
        </w:rPr>
        <w:t>“</w:t>
      </w:r>
      <w:r w:rsidRPr="00554639">
        <w:rPr>
          <w:rFonts w:ascii="Arial" w:hAnsi="Arial" w:cs="Arial"/>
          <w:color w:val="212529"/>
          <w:sz w:val="24"/>
          <w:szCs w:val="24"/>
        </w:rPr>
        <w:t xml:space="preserve">18.4. </w:t>
      </w:r>
      <w:r w:rsidR="00515D9B" w:rsidRPr="00515D9B">
        <w:rPr>
          <w:rFonts w:ascii="Arial" w:eastAsia="Times New Roman" w:hAnsi="Arial" w:cs="Arial"/>
          <w:sz w:val="24"/>
          <w:szCs w:val="24"/>
          <w:lang w:eastAsia="lv-LV"/>
        </w:rPr>
        <w:t xml:space="preserve">Pensionāriem par mājokli, kurā persona deklarēta, garāžu un tiem piekritīgo zemi, ja pensija kopā ar piemaksu pie vecuma pensijas nepārsniedz 80 % no Centrālās statistikas pārvaldes tīmekļvietnē publicētās minimālo ienākumu mediānas uz vienu ekvivalento patērētāju mēnesī - </w:t>
      </w:r>
      <w:r w:rsidR="00515D9B">
        <w:rPr>
          <w:rFonts w:ascii="Arial" w:eastAsia="Times New Roman" w:hAnsi="Arial" w:cs="Arial"/>
          <w:sz w:val="24"/>
          <w:szCs w:val="24"/>
          <w:lang w:eastAsia="lv-LV"/>
        </w:rPr>
        <w:t>5</w:t>
      </w:r>
      <w:r w:rsidR="00515D9B" w:rsidRPr="00515D9B">
        <w:rPr>
          <w:rFonts w:ascii="Arial" w:eastAsia="Times New Roman" w:hAnsi="Arial" w:cs="Arial"/>
          <w:sz w:val="24"/>
          <w:szCs w:val="24"/>
          <w:lang w:eastAsia="lv-LV"/>
        </w:rPr>
        <w:t>0% apmērā</w:t>
      </w:r>
      <w:r w:rsidR="002E0A45">
        <w:rPr>
          <w:rFonts w:ascii="Arial" w:eastAsia="Times New Roman" w:hAnsi="Arial" w:cs="Arial"/>
          <w:sz w:val="24"/>
          <w:szCs w:val="24"/>
          <w:lang w:eastAsia="lv-LV"/>
        </w:rPr>
        <w:t>.”</w:t>
      </w:r>
    </w:p>
    <w:p w14:paraId="45378A6A" w14:textId="77777777" w:rsidR="00F12B62" w:rsidRDefault="00F12B62" w:rsidP="2AC85142">
      <w:pPr>
        <w:shd w:val="clear" w:color="auto" w:fill="FFFFFF" w:themeFill="background1"/>
        <w:rPr>
          <w:rFonts w:ascii="Arial" w:hAnsi="Arial" w:cs="Arial"/>
          <w:color w:val="212529"/>
          <w:sz w:val="24"/>
          <w:szCs w:val="24"/>
        </w:rPr>
      </w:pPr>
    </w:p>
    <w:p w14:paraId="0A6551AF" w14:textId="3627ABAD" w:rsidR="00F12B62" w:rsidRPr="002E0A45" w:rsidRDefault="00F12B62" w:rsidP="002E0A45">
      <w:pPr>
        <w:shd w:val="clear" w:color="auto" w:fill="FFFFFF" w:themeFill="background1"/>
        <w:ind w:left="142" w:hanging="29"/>
        <w:rPr>
          <w:rFonts w:ascii="Arial" w:hAnsi="Arial" w:cs="Arial"/>
          <w:sz w:val="24"/>
          <w:szCs w:val="24"/>
        </w:rPr>
      </w:pPr>
      <w:r w:rsidRPr="002E0A45">
        <w:rPr>
          <w:rFonts w:ascii="Arial" w:hAnsi="Arial" w:cs="Arial"/>
          <w:sz w:val="24"/>
          <w:szCs w:val="24"/>
        </w:rPr>
        <w:t>Saistošo noteikumu grozījum</w:t>
      </w:r>
      <w:r w:rsidR="00AA10B6" w:rsidRPr="002E0A45">
        <w:rPr>
          <w:rFonts w:ascii="Arial" w:hAnsi="Arial" w:cs="Arial"/>
          <w:sz w:val="24"/>
          <w:szCs w:val="24"/>
        </w:rPr>
        <w:t>u 1.1.</w:t>
      </w:r>
      <w:r w:rsidR="00BA34DC" w:rsidRPr="002E0A45">
        <w:rPr>
          <w:rFonts w:ascii="Arial" w:hAnsi="Arial" w:cs="Arial"/>
          <w:sz w:val="24"/>
          <w:szCs w:val="24"/>
        </w:rPr>
        <w:t>p</w:t>
      </w:r>
      <w:r w:rsidR="007435A8" w:rsidRPr="002E0A45">
        <w:rPr>
          <w:rFonts w:ascii="Arial" w:hAnsi="Arial" w:cs="Arial"/>
          <w:sz w:val="24"/>
          <w:szCs w:val="24"/>
        </w:rPr>
        <w:t>.</w:t>
      </w:r>
      <w:r w:rsidR="00BA34DC" w:rsidRPr="002E0A45">
        <w:rPr>
          <w:rFonts w:ascii="Arial" w:hAnsi="Arial" w:cs="Arial"/>
          <w:sz w:val="24"/>
          <w:szCs w:val="24"/>
        </w:rPr>
        <w:t>,</w:t>
      </w:r>
      <w:r w:rsidR="00AA10B6" w:rsidRPr="002E0A45">
        <w:rPr>
          <w:rFonts w:ascii="Arial" w:hAnsi="Arial" w:cs="Arial"/>
          <w:sz w:val="24"/>
          <w:szCs w:val="24"/>
        </w:rPr>
        <w:t xml:space="preserve"> </w:t>
      </w:r>
      <w:r w:rsidR="00B04DAA" w:rsidRPr="002E0A45">
        <w:rPr>
          <w:rFonts w:ascii="Arial" w:hAnsi="Arial" w:cs="Arial"/>
          <w:sz w:val="24"/>
          <w:szCs w:val="24"/>
        </w:rPr>
        <w:t>3.1.</w:t>
      </w:r>
      <w:r w:rsidR="00BA34DC" w:rsidRPr="002E0A45">
        <w:rPr>
          <w:rFonts w:ascii="Arial" w:hAnsi="Arial" w:cs="Arial"/>
          <w:sz w:val="24"/>
          <w:szCs w:val="24"/>
        </w:rPr>
        <w:t>p</w:t>
      </w:r>
      <w:r w:rsidR="007435A8" w:rsidRPr="002E0A45">
        <w:rPr>
          <w:rFonts w:ascii="Arial" w:hAnsi="Arial" w:cs="Arial"/>
          <w:sz w:val="24"/>
          <w:szCs w:val="24"/>
        </w:rPr>
        <w:t>.</w:t>
      </w:r>
      <w:r w:rsidR="00BA34DC" w:rsidRPr="002E0A45">
        <w:rPr>
          <w:rFonts w:ascii="Arial" w:hAnsi="Arial" w:cs="Arial"/>
          <w:sz w:val="24"/>
          <w:szCs w:val="24"/>
        </w:rPr>
        <w:t>,</w:t>
      </w:r>
      <w:r w:rsidR="007435A8" w:rsidRPr="002E0A45">
        <w:rPr>
          <w:rFonts w:ascii="Arial" w:hAnsi="Arial" w:cs="Arial"/>
          <w:sz w:val="24"/>
          <w:szCs w:val="24"/>
        </w:rPr>
        <w:t xml:space="preserve"> </w:t>
      </w:r>
      <w:r w:rsidR="0010471E" w:rsidRPr="002E0A45">
        <w:rPr>
          <w:rFonts w:ascii="Arial" w:hAnsi="Arial" w:cs="Arial"/>
          <w:sz w:val="24"/>
          <w:szCs w:val="24"/>
        </w:rPr>
        <w:t>3.2.</w:t>
      </w:r>
      <w:r w:rsidR="00BA34DC" w:rsidRPr="002E0A45">
        <w:rPr>
          <w:rFonts w:ascii="Arial" w:hAnsi="Arial" w:cs="Arial"/>
          <w:sz w:val="24"/>
          <w:szCs w:val="24"/>
        </w:rPr>
        <w:t>p</w:t>
      </w:r>
      <w:r w:rsidR="007435A8" w:rsidRPr="002E0A45">
        <w:rPr>
          <w:rFonts w:ascii="Arial" w:hAnsi="Arial" w:cs="Arial"/>
          <w:sz w:val="24"/>
          <w:szCs w:val="24"/>
        </w:rPr>
        <w:t>.</w:t>
      </w:r>
      <w:r w:rsidR="00BA34DC" w:rsidRPr="002E0A45">
        <w:rPr>
          <w:rFonts w:ascii="Arial" w:hAnsi="Arial" w:cs="Arial"/>
          <w:sz w:val="24"/>
          <w:szCs w:val="24"/>
        </w:rPr>
        <w:t>,</w:t>
      </w:r>
      <w:r w:rsidR="0010471E" w:rsidRPr="002E0A45">
        <w:rPr>
          <w:rFonts w:ascii="Arial" w:hAnsi="Arial" w:cs="Arial"/>
          <w:sz w:val="24"/>
          <w:szCs w:val="24"/>
        </w:rPr>
        <w:t xml:space="preserve"> </w:t>
      </w:r>
      <w:r w:rsidR="00CC63B7" w:rsidRPr="002E0A45">
        <w:rPr>
          <w:rFonts w:ascii="Arial" w:hAnsi="Arial" w:cs="Arial"/>
          <w:sz w:val="24"/>
          <w:szCs w:val="24"/>
        </w:rPr>
        <w:t>1.5</w:t>
      </w:r>
      <w:r w:rsidR="00BA34DC" w:rsidRPr="002E0A45">
        <w:rPr>
          <w:rFonts w:ascii="Arial" w:hAnsi="Arial" w:cs="Arial"/>
          <w:sz w:val="24"/>
          <w:szCs w:val="24"/>
        </w:rPr>
        <w:t>.p</w:t>
      </w:r>
      <w:r w:rsidR="007435A8" w:rsidRPr="002E0A45">
        <w:rPr>
          <w:rFonts w:ascii="Arial" w:hAnsi="Arial" w:cs="Arial"/>
          <w:sz w:val="24"/>
          <w:szCs w:val="24"/>
        </w:rPr>
        <w:t>.</w:t>
      </w:r>
      <w:r w:rsidR="00CC63B7" w:rsidRPr="002E0A45">
        <w:rPr>
          <w:rFonts w:ascii="Arial" w:hAnsi="Arial" w:cs="Arial"/>
          <w:sz w:val="24"/>
          <w:szCs w:val="24"/>
        </w:rPr>
        <w:t>, 1.6.</w:t>
      </w:r>
      <w:r w:rsidR="00BA34DC" w:rsidRPr="002E0A45">
        <w:rPr>
          <w:rFonts w:ascii="Arial" w:hAnsi="Arial" w:cs="Arial"/>
          <w:sz w:val="24"/>
          <w:szCs w:val="24"/>
        </w:rPr>
        <w:t>p</w:t>
      </w:r>
      <w:r w:rsidR="007435A8" w:rsidRPr="002E0A45">
        <w:rPr>
          <w:rFonts w:ascii="Arial" w:hAnsi="Arial" w:cs="Arial"/>
          <w:sz w:val="24"/>
          <w:szCs w:val="24"/>
        </w:rPr>
        <w:t>.</w:t>
      </w:r>
      <w:r w:rsidR="00CC63B7" w:rsidRPr="002E0A45">
        <w:rPr>
          <w:rFonts w:ascii="Arial" w:hAnsi="Arial" w:cs="Arial"/>
          <w:sz w:val="24"/>
          <w:szCs w:val="24"/>
        </w:rPr>
        <w:t xml:space="preserve"> </w:t>
      </w:r>
      <w:r w:rsidRPr="002E0A45">
        <w:rPr>
          <w:rFonts w:ascii="Arial" w:hAnsi="Arial" w:cs="Arial"/>
          <w:sz w:val="24"/>
          <w:szCs w:val="24"/>
        </w:rPr>
        <w:t xml:space="preserve">stājas spēkā ar 2025.gada 1.janvāri. </w:t>
      </w:r>
    </w:p>
    <w:p w14:paraId="391FAA55" w14:textId="77777777" w:rsidR="00D243F0" w:rsidRPr="002E0A45" w:rsidRDefault="00D243F0" w:rsidP="00D243F0">
      <w:pPr>
        <w:shd w:val="clear" w:color="auto" w:fill="FFFFFF" w:themeFill="background1"/>
        <w:rPr>
          <w:rFonts w:ascii="Arial" w:hAnsi="Arial" w:cs="Arial"/>
          <w:sz w:val="24"/>
          <w:szCs w:val="24"/>
        </w:rPr>
      </w:pPr>
    </w:p>
    <w:p w14:paraId="29D274D4" w14:textId="4EA084A7" w:rsidR="00D243F0" w:rsidRPr="002E0A45" w:rsidRDefault="00D243F0" w:rsidP="00D243F0">
      <w:pPr>
        <w:shd w:val="clear" w:color="auto" w:fill="FFFFFF" w:themeFill="background1"/>
        <w:rPr>
          <w:rFonts w:ascii="Arial" w:hAnsi="Arial" w:cs="Arial"/>
          <w:sz w:val="24"/>
          <w:szCs w:val="24"/>
        </w:rPr>
      </w:pPr>
      <w:r w:rsidRPr="002E0A45">
        <w:rPr>
          <w:rFonts w:ascii="Arial" w:hAnsi="Arial" w:cs="Arial"/>
          <w:sz w:val="24"/>
          <w:szCs w:val="24"/>
        </w:rPr>
        <w:t>Saistošo noteikumu grozījum</w:t>
      </w:r>
      <w:r w:rsidR="00AD2208">
        <w:rPr>
          <w:rFonts w:ascii="Arial" w:hAnsi="Arial" w:cs="Arial"/>
          <w:sz w:val="24"/>
          <w:szCs w:val="24"/>
        </w:rPr>
        <w:t>u</w:t>
      </w:r>
      <w:r w:rsidRPr="002E0A45">
        <w:rPr>
          <w:rFonts w:ascii="Arial" w:hAnsi="Arial" w:cs="Arial"/>
          <w:sz w:val="24"/>
          <w:szCs w:val="24"/>
        </w:rPr>
        <w:t xml:space="preserve"> </w:t>
      </w:r>
      <w:r w:rsidR="00CD3ACA" w:rsidRPr="002E0A45">
        <w:rPr>
          <w:rFonts w:ascii="Arial" w:hAnsi="Arial" w:cs="Arial"/>
          <w:sz w:val="24"/>
          <w:szCs w:val="24"/>
        </w:rPr>
        <w:t xml:space="preserve">4 </w:t>
      </w:r>
      <w:r w:rsidR="00CD3ACA" w:rsidRPr="002E0A45">
        <w:rPr>
          <w:rFonts w:ascii="Arial" w:hAnsi="Arial" w:cs="Arial"/>
          <w:sz w:val="24"/>
          <w:szCs w:val="24"/>
          <w:vertAlign w:val="superscript"/>
        </w:rPr>
        <w:t xml:space="preserve">1 </w:t>
      </w:r>
      <w:r w:rsidR="00D24240" w:rsidRPr="002E0A45">
        <w:rPr>
          <w:rFonts w:ascii="Arial" w:hAnsi="Arial" w:cs="Arial"/>
          <w:sz w:val="24"/>
          <w:szCs w:val="24"/>
        </w:rPr>
        <w:t>1</w:t>
      </w:r>
      <w:r w:rsidR="007435A8" w:rsidRPr="002E0A45">
        <w:rPr>
          <w:rFonts w:ascii="Arial" w:hAnsi="Arial" w:cs="Arial"/>
          <w:sz w:val="24"/>
          <w:szCs w:val="24"/>
        </w:rPr>
        <w:t>.p.</w:t>
      </w:r>
      <w:r w:rsidR="00D24240" w:rsidRPr="002E0A45">
        <w:rPr>
          <w:rFonts w:ascii="Arial" w:hAnsi="Arial" w:cs="Arial"/>
          <w:sz w:val="24"/>
          <w:szCs w:val="24"/>
        </w:rPr>
        <w:t xml:space="preserve">., 4 </w:t>
      </w:r>
      <w:r w:rsidR="00D24240" w:rsidRPr="002E0A45">
        <w:rPr>
          <w:rFonts w:ascii="Arial" w:hAnsi="Arial" w:cs="Arial"/>
          <w:sz w:val="24"/>
          <w:szCs w:val="24"/>
          <w:vertAlign w:val="superscript"/>
        </w:rPr>
        <w:t xml:space="preserve">1 </w:t>
      </w:r>
      <w:r w:rsidR="00D24240" w:rsidRPr="002E0A45">
        <w:rPr>
          <w:rFonts w:ascii="Arial" w:hAnsi="Arial" w:cs="Arial"/>
          <w:sz w:val="24"/>
          <w:szCs w:val="24"/>
        </w:rPr>
        <w:t>2.</w:t>
      </w:r>
      <w:r w:rsidR="007435A8" w:rsidRPr="002E0A45">
        <w:rPr>
          <w:rFonts w:ascii="Arial" w:hAnsi="Arial" w:cs="Arial"/>
          <w:sz w:val="24"/>
          <w:szCs w:val="24"/>
        </w:rPr>
        <w:t>p.</w:t>
      </w:r>
      <w:r w:rsidR="00D24240" w:rsidRPr="002E0A45">
        <w:rPr>
          <w:rFonts w:ascii="Arial" w:hAnsi="Arial" w:cs="Arial"/>
          <w:sz w:val="24"/>
          <w:szCs w:val="24"/>
        </w:rPr>
        <w:t xml:space="preserve"> </w:t>
      </w:r>
      <w:r w:rsidRPr="002E0A45">
        <w:rPr>
          <w:rFonts w:ascii="Arial" w:hAnsi="Arial" w:cs="Arial"/>
          <w:sz w:val="24"/>
          <w:szCs w:val="24"/>
        </w:rPr>
        <w:t>stājas spēkā ar 202</w:t>
      </w:r>
      <w:r w:rsidR="0010471E" w:rsidRPr="002E0A45">
        <w:rPr>
          <w:rFonts w:ascii="Arial" w:hAnsi="Arial" w:cs="Arial"/>
          <w:sz w:val="24"/>
          <w:szCs w:val="24"/>
        </w:rPr>
        <w:t xml:space="preserve">6. </w:t>
      </w:r>
      <w:r w:rsidRPr="002E0A45">
        <w:rPr>
          <w:rFonts w:ascii="Arial" w:hAnsi="Arial" w:cs="Arial"/>
          <w:sz w:val="24"/>
          <w:szCs w:val="24"/>
        </w:rPr>
        <w:t xml:space="preserve">gada 1.janvāri. </w:t>
      </w:r>
    </w:p>
    <w:p w14:paraId="019770E3" w14:textId="77777777" w:rsidR="00D243F0" w:rsidRPr="00554639" w:rsidRDefault="00D243F0" w:rsidP="2AC85142">
      <w:pPr>
        <w:shd w:val="clear" w:color="auto" w:fill="FFFFFF" w:themeFill="background1"/>
        <w:rPr>
          <w:rFonts w:ascii="Arial" w:hAnsi="Arial" w:cs="Arial"/>
          <w:color w:val="212529"/>
          <w:sz w:val="24"/>
          <w:szCs w:val="24"/>
        </w:rPr>
      </w:pPr>
    </w:p>
    <w:p w14:paraId="72817E77" w14:textId="77777777" w:rsidR="00B16B4A" w:rsidRDefault="00B16B4A" w:rsidP="00DE6AB2">
      <w:pPr>
        <w:shd w:val="clear" w:color="auto" w:fill="FFFFFF"/>
        <w:ind w:left="0" w:firstLine="720"/>
        <w:rPr>
          <w:rFonts w:ascii="Arial" w:eastAsia="Times New Roman" w:hAnsi="Arial" w:cs="Arial"/>
          <w:sz w:val="24"/>
          <w:szCs w:val="24"/>
          <w:lang w:eastAsia="lv-LV"/>
        </w:rPr>
      </w:pPr>
    </w:p>
    <w:p w14:paraId="3E9796C4" w14:textId="2938F17C" w:rsidR="0081288B" w:rsidRPr="00F33DAB" w:rsidRDefault="00F81EE4" w:rsidP="00DE6AB2">
      <w:pPr>
        <w:shd w:val="clear" w:color="auto" w:fill="FFFFFF"/>
        <w:ind w:left="0" w:firstLine="720"/>
        <w:rPr>
          <w:rFonts w:ascii="Arial" w:eastAsia="Times New Roman" w:hAnsi="Arial" w:cs="Arial"/>
          <w:sz w:val="24"/>
          <w:szCs w:val="24"/>
          <w:lang w:eastAsia="lv-LV"/>
        </w:rPr>
      </w:pPr>
      <w:r w:rsidRPr="00F33DAB">
        <w:rPr>
          <w:rFonts w:ascii="Arial" w:eastAsia="Times New Roman" w:hAnsi="Arial" w:cs="Arial"/>
          <w:sz w:val="24"/>
          <w:szCs w:val="24"/>
          <w:lang w:eastAsia="lv-LV"/>
        </w:rPr>
        <w:t>Domes priekšsēdētāj</w:t>
      </w:r>
      <w:r w:rsidR="00DE6AB2">
        <w:rPr>
          <w:rFonts w:ascii="Arial" w:eastAsia="Times New Roman" w:hAnsi="Arial" w:cs="Arial"/>
          <w:sz w:val="24"/>
          <w:szCs w:val="24"/>
          <w:lang w:eastAsia="lv-LV"/>
        </w:rPr>
        <w:t>s</w:t>
      </w:r>
      <w:r w:rsidR="00DE4C68" w:rsidRPr="00F33DAB">
        <w:rPr>
          <w:rFonts w:ascii="Arial" w:eastAsia="Times New Roman" w:hAnsi="Arial" w:cs="Arial"/>
          <w:sz w:val="24"/>
          <w:szCs w:val="24"/>
          <w:lang w:eastAsia="lv-LV"/>
        </w:rPr>
        <w:tab/>
      </w:r>
      <w:r w:rsidR="00DE4C68" w:rsidRPr="00F33DAB">
        <w:rPr>
          <w:rFonts w:ascii="Arial" w:eastAsia="Times New Roman" w:hAnsi="Arial" w:cs="Arial"/>
          <w:sz w:val="24"/>
          <w:szCs w:val="24"/>
          <w:lang w:eastAsia="lv-LV"/>
        </w:rPr>
        <w:tab/>
      </w:r>
      <w:r w:rsidR="00DE4C68" w:rsidRPr="00F33DAB">
        <w:rPr>
          <w:rFonts w:ascii="Arial" w:eastAsia="Times New Roman" w:hAnsi="Arial" w:cs="Arial"/>
          <w:sz w:val="24"/>
          <w:szCs w:val="24"/>
          <w:lang w:eastAsia="lv-LV"/>
        </w:rPr>
        <w:tab/>
      </w:r>
      <w:r w:rsidR="00D243F0">
        <w:rPr>
          <w:rFonts w:ascii="Arial" w:eastAsia="Times New Roman" w:hAnsi="Arial" w:cs="Arial"/>
          <w:sz w:val="24"/>
          <w:szCs w:val="24"/>
          <w:lang w:eastAsia="lv-LV"/>
        </w:rPr>
        <w:t xml:space="preserve">             </w:t>
      </w:r>
      <w:r w:rsidR="00DE4C68" w:rsidRPr="00F33DAB">
        <w:rPr>
          <w:rFonts w:ascii="Arial" w:eastAsia="Times New Roman" w:hAnsi="Arial" w:cs="Arial"/>
          <w:sz w:val="24"/>
          <w:szCs w:val="24"/>
          <w:lang w:eastAsia="lv-LV"/>
        </w:rPr>
        <w:tab/>
        <w:t>A.</w:t>
      </w:r>
      <w:r w:rsidR="00DE6AB2">
        <w:rPr>
          <w:rFonts w:ascii="Arial" w:eastAsia="Times New Roman" w:hAnsi="Arial" w:cs="Arial"/>
          <w:sz w:val="24"/>
          <w:szCs w:val="24"/>
          <w:lang w:eastAsia="lv-LV"/>
        </w:rPr>
        <w:t>Priedols</w:t>
      </w:r>
    </w:p>
    <w:p w14:paraId="587FAB0D" w14:textId="77777777" w:rsidR="00C42F0B" w:rsidRPr="00F33DAB" w:rsidRDefault="00C42F0B" w:rsidP="00F33DAB">
      <w:pPr>
        <w:rPr>
          <w:rFonts w:ascii="Arial" w:eastAsia="Times New Roman" w:hAnsi="Arial" w:cs="Arial"/>
          <w:sz w:val="20"/>
          <w:szCs w:val="20"/>
          <w:lang w:eastAsia="lv-LV"/>
        </w:rPr>
      </w:pPr>
    </w:p>
    <w:p w14:paraId="34D2075C" w14:textId="02446BC3" w:rsidR="004C526E" w:rsidRPr="00F33DAB" w:rsidRDefault="004C526E" w:rsidP="00F33DAB">
      <w:pPr>
        <w:rPr>
          <w:rFonts w:ascii="Arial" w:eastAsia="Times New Roman" w:hAnsi="Arial" w:cs="Arial"/>
          <w:sz w:val="20"/>
          <w:szCs w:val="20"/>
          <w:lang w:eastAsia="lv-LV"/>
        </w:rPr>
      </w:pPr>
    </w:p>
    <w:p w14:paraId="0E09BEE6" w14:textId="27773410" w:rsidR="2AC85142" w:rsidRDefault="2AC85142" w:rsidP="2AC85142">
      <w:pPr>
        <w:rPr>
          <w:rFonts w:ascii="Arial" w:eastAsia="Times New Roman" w:hAnsi="Arial" w:cs="Arial"/>
          <w:sz w:val="20"/>
          <w:szCs w:val="20"/>
          <w:lang w:eastAsia="lv-LV"/>
        </w:rPr>
      </w:pPr>
    </w:p>
    <w:p w14:paraId="5E4CF097" w14:textId="4F9FBFF0" w:rsidR="2AC85142" w:rsidRDefault="2AC85142" w:rsidP="2AC85142">
      <w:pPr>
        <w:rPr>
          <w:rFonts w:ascii="Arial" w:eastAsia="Times New Roman" w:hAnsi="Arial" w:cs="Arial"/>
          <w:sz w:val="20"/>
          <w:szCs w:val="20"/>
          <w:lang w:eastAsia="lv-LV"/>
        </w:rPr>
      </w:pPr>
    </w:p>
    <w:p w14:paraId="4A5C5C7C" w14:textId="2FB7A85F" w:rsidR="2AC85142" w:rsidRDefault="2AC85142" w:rsidP="2AC85142">
      <w:pPr>
        <w:rPr>
          <w:rFonts w:ascii="Arial" w:eastAsia="Times New Roman" w:hAnsi="Arial" w:cs="Arial"/>
          <w:sz w:val="20"/>
          <w:szCs w:val="20"/>
          <w:lang w:eastAsia="lv-LV"/>
        </w:rPr>
      </w:pPr>
    </w:p>
    <w:p w14:paraId="7FA30E1D" w14:textId="5E4C2993" w:rsidR="2AC85142" w:rsidRDefault="2AC85142" w:rsidP="2AC85142">
      <w:pPr>
        <w:rPr>
          <w:rFonts w:ascii="Arial" w:eastAsia="Times New Roman" w:hAnsi="Arial" w:cs="Arial"/>
          <w:sz w:val="20"/>
          <w:szCs w:val="20"/>
          <w:lang w:eastAsia="lv-LV"/>
        </w:rPr>
      </w:pPr>
    </w:p>
    <w:p w14:paraId="2DEE5167" w14:textId="1D816533" w:rsidR="2AC85142" w:rsidRDefault="2AC85142" w:rsidP="2AC85142">
      <w:pPr>
        <w:rPr>
          <w:rFonts w:ascii="Arial" w:eastAsia="Times New Roman" w:hAnsi="Arial" w:cs="Arial"/>
          <w:sz w:val="20"/>
          <w:szCs w:val="20"/>
          <w:lang w:eastAsia="lv-LV"/>
        </w:rPr>
      </w:pPr>
    </w:p>
    <w:p w14:paraId="41108A0A" w14:textId="6366351E" w:rsidR="2AC85142" w:rsidRDefault="2AC85142" w:rsidP="2AC85142">
      <w:pPr>
        <w:rPr>
          <w:rFonts w:ascii="Arial" w:eastAsia="Times New Roman" w:hAnsi="Arial" w:cs="Arial"/>
          <w:sz w:val="20"/>
          <w:szCs w:val="20"/>
          <w:lang w:eastAsia="lv-LV"/>
        </w:rPr>
      </w:pPr>
    </w:p>
    <w:p w14:paraId="472C63AE" w14:textId="6B3BA0E9" w:rsidR="2AC85142" w:rsidRDefault="2AC85142" w:rsidP="2AC85142">
      <w:pPr>
        <w:rPr>
          <w:rFonts w:ascii="Arial" w:eastAsia="Times New Roman" w:hAnsi="Arial" w:cs="Arial"/>
          <w:sz w:val="20"/>
          <w:szCs w:val="20"/>
          <w:lang w:eastAsia="lv-LV"/>
        </w:rPr>
      </w:pPr>
    </w:p>
    <w:p w14:paraId="49D76ED5" w14:textId="19CD1B08" w:rsidR="2AC85142" w:rsidRDefault="2AC85142" w:rsidP="2AC85142">
      <w:pPr>
        <w:rPr>
          <w:rFonts w:ascii="Arial" w:eastAsia="Times New Roman" w:hAnsi="Arial" w:cs="Arial"/>
          <w:sz w:val="20"/>
          <w:szCs w:val="20"/>
          <w:lang w:eastAsia="lv-LV"/>
        </w:rPr>
      </w:pPr>
    </w:p>
    <w:p w14:paraId="540EBB13" w14:textId="503CCFFB" w:rsidR="2AC85142" w:rsidRDefault="2AC85142" w:rsidP="2AC85142">
      <w:pPr>
        <w:rPr>
          <w:rFonts w:ascii="Arial" w:eastAsia="Times New Roman" w:hAnsi="Arial" w:cs="Arial"/>
          <w:sz w:val="20"/>
          <w:szCs w:val="20"/>
          <w:lang w:eastAsia="lv-LV"/>
        </w:rPr>
      </w:pPr>
    </w:p>
    <w:p w14:paraId="1BC77EC2" w14:textId="601A2236" w:rsidR="2AC85142" w:rsidRDefault="2AC85142" w:rsidP="2AC85142">
      <w:pPr>
        <w:rPr>
          <w:rFonts w:ascii="Arial" w:eastAsia="Times New Roman" w:hAnsi="Arial" w:cs="Arial"/>
          <w:sz w:val="20"/>
          <w:szCs w:val="20"/>
          <w:lang w:eastAsia="lv-LV"/>
        </w:rPr>
      </w:pPr>
    </w:p>
    <w:p w14:paraId="30CF09BD" w14:textId="683E4F2A" w:rsidR="2AC85142" w:rsidRDefault="2AC85142" w:rsidP="2AC85142">
      <w:pPr>
        <w:rPr>
          <w:rFonts w:ascii="Arial" w:eastAsia="Times New Roman" w:hAnsi="Arial" w:cs="Arial"/>
          <w:sz w:val="20"/>
          <w:szCs w:val="20"/>
          <w:lang w:eastAsia="lv-LV"/>
        </w:rPr>
      </w:pPr>
    </w:p>
    <w:p w14:paraId="20F722F8" w14:textId="6C50DC54" w:rsidR="2AC85142" w:rsidRDefault="2AC85142" w:rsidP="2AC85142">
      <w:pPr>
        <w:rPr>
          <w:rFonts w:ascii="Arial" w:eastAsia="Times New Roman" w:hAnsi="Arial" w:cs="Arial"/>
          <w:sz w:val="20"/>
          <w:szCs w:val="20"/>
          <w:lang w:eastAsia="lv-LV"/>
        </w:rPr>
      </w:pPr>
    </w:p>
    <w:p w14:paraId="3B3A1706" w14:textId="739E28D0" w:rsidR="2AC85142" w:rsidRDefault="2AC85142" w:rsidP="2AC85142">
      <w:pPr>
        <w:rPr>
          <w:rFonts w:ascii="Arial" w:eastAsia="Times New Roman" w:hAnsi="Arial" w:cs="Arial"/>
          <w:sz w:val="20"/>
          <w:szCs w:val="20"/>
          <w:lang w:eastAsia="lv-LV"/>
        </w:rPr>
      </w:pPr>
    </w:p>
    <w:p w14:paraId="432B3492" w14:textId="585AAC96" w:rsidR="2AC85142" w:rsidRDefault="2AC85142" w:rsidP="2AC85142">
      <w:pPr>
        <w:rPr>
          <w:rFonts w:ascii="Arial" w:eastAsia="Times New Roman" w:hAnsi="Arial" w:cs="Arial"/>
          <w:sz w:val="20"/>
          <w:szCs w:val="20"/>
          <w:lang w:eastAsia="lv-LV"/>
        </w:rPr>
      </w:pPr>
    </w:p>
    <w:p w14:paraId="4C84DF82" w14:textId="3886E1FD" w:rsidR="2AC85142" w:rsidRDefault="2AC85142" w:rsidP="2AC85142">
      <w:pPr>
        <w:rPr>
          <w:rFonts w:ascii="Arial" w:eastAsia="Times New Roman" w:hAnsi="Arial" w:cs="Arial"/>
          <w:sz w:val="20"/>
          <w:szCs w:val="20"/>
          <w:lang w:eastAsia="lv-LV"/>
        </w:rPr>
      </w:pPr>
    </w:p>
    <w:p w14:paraId="71EFCAE4" w14:textId="583738DE" w:rsidR="2AC85142" w:rsidRDefault="2AC85142" w:rsidP="2AC85142">
      <w:pPr>
        <w:rPr>
          <w:rFonts w:ascii="Arial" w:eastAsia="Times New Roman" w:hAnsi="Arial" w:cs="Arial"/>
          <w:sz w:val="20"/>
          <w:szCs w:val="20"/>
          <w:lang w:eastAsia="lv-LV"/>
        </w:rPr>
      </w:pPr>
    </w:p>
    <w:p w14:paraId="36E07361" w14:textId="44153D6E" w:rsidR="2AC85142" w:rsidRDefault="2AC85142" w:rsidP="2AC85142">
      <w:pPr>
        <w:rPr>
          <w:rFonts w:ascii="Arial" w:eastAsia="Times New Roman" w:hAnsi="Arial" w:cs="Arial"/>
          <w:sz w:val="20"/>
          <w:szCs w:val="20"/>
          <w:lang w:eastAsia="lv-LV"/>
        </w:rPr>
      </w:pPr>
    </w:p>
    <w:p w14:paraId="20C28912" w14:textId="647DE06E" w:rsidR="2AC85142" w:rsidRDefault="2AC85142" w:rsidP="2AC85142">
      <w:pPr>
        <w:rPr>
          <w:rFonts w:ascii="Arial" w:eastAsia="Times New Roman" w:hAnsi="Arial" w:cs="Arial"/>
          <w:sz w:val="20"/>
          <w:szCs w:val="20"/>
          <w:lang w:eastAsia="lv-LV"/>
        </w:rPr>
      </w:pPr>
    </w:p>
    <w:p w14:paraId="5453E9B5" w14:textId="1229D244" w:rsidR="2AC85142" w:rsidRDefault="2AC85142" w:rsidP="2AC85142">
      <w:pPr>
        <w:rPr>
          <w:rFonts w:ascii="Arial" w:eastAsia="Times New Roman" w:hAnsi="Arial" w:cs="Arial"/>
          <w:sz w:val="20"/>
          <w:szCs w:val="20"/>
          <w:lang w:eastAsia="lv-LV"/>
        </w:rPr>
      </w:pPr>
    </w:p>
    <w:p w14:paraId="236836C3" w14:textId="62F1E9B6" w:rsidR="2AC85142" w:rsidRDefault="2AC85142" w:rsidP="2AC85142">
      <w:pPr>
        <w:rPr>
          <w:rFonts w:ascii="Arial" w:eastAsia="Times New Roman" w:hAnsi="Arial" w:cs="Arial"/>
          <w:sz w:val="20"/>
          <w:szCs w:val="20"/>
          <w:lang w:eastAsia="lv-LV"/>
        </w:rPr>
      </w:pPr>
    </w:p>
    <w:p w14:paraId="594B2F76" w14:textId="242CA668" w:rsidR="2AC85142" w:rsidRDefault="2AC85142" w:rsidP="2AC85142">
      <w:pPr>
        <w:rPr>
          <w:rFonts w:ascii="Arial" w:eastAsia="Times New Roman" w:hAnsi="Arial" w:cs="Arial"/>
          <w:sz w:val="20"/>
          <w:szCs w:val="20"/>
          <w:lang w:eastAsia="lv-LV"/>
        </w:rPr>
      </w:pPr>
    </w:p>
    <w:p w14:paraId="2612902A" w14:textId="1976A438" w:rsidR="2AC85142" w:rsidRDefault="2AC85142" w:rsidP="2AC85142">
      <w:pPr>
        <w:rPr>
          <w:rFonts w:ascii="Arial" w:eastAsia="Times New Roman" w:hAnsi="Arial" w:cs="Arial"/>
          <w:sz w:val="20"/>
          <w:szCs w:val="20"/>
          <w:lang w:eastAsia="lv-LV"/>
        </w:rPr>
      </w:pPr>
    </w:p>
    <w:p w14:paraId="47A4C1F9" w14:textId="5EC40C59" w:rsidR="2AC85142" w:rsidRDefault="2AC85142" w:rsidP="2AC85142">
      <w:pPr>
        <w:rPr>
          <w:rFonts w:ascii="Arial" w:eastAsia="Times New Roman" w:hAnsi="Arial" w:cs="Arial"/>
          <w:sz w:val="20"/>
          <w:szCs w:val="20"/>
          <w:lang w:eastAsia="lv-LV"/>
        </w:rPr>
      </w:pPr>
    </w:p>
    <w:p w14:paraId="755D6E81" w14:textId="15CFCDFB" w:rsidR="2AC85142" w:rsidRDefault="2AC85142" w:rsidP="2AC85142">
      <w:pPr>
        <w:rPr>
          <w:rFonts w:ascii="Arial" w:eastAsia="Times New Roman" w:hAnsi="Arial" w:cs="Arial"/>
          <w:sz w:val="20"/>
          <w:szCs w:val="20"/>
          <w:lang w:eastAsia="lv-LV"/>
        </w:rPr>
      </w:pPr>
    </w:p>
    <w:p w14:paraId="67FCC886" w14:textId="43AA7F62" w:rsidR="2AC85142" w:rsidRDefault="2AC85142" w:rsidP="2AC85142">
      <w:pPr>
        <w:rPr>
          <w:rFonts w:ascii="Arial" w:eastAsia="Times New Roman" w:hAnsi="Arial" w:cs="Arial"/>
          <w:sz w:val="20"/>
          <w:szCs w:val="20"/>
          <w:lang w:eastAsia="lv-LV"/>
        </w:rPr>
      </w:pPr>
    </w:p>
    <w:p w14:paraId="1D3CFA1A" w14:textId="7E8071A3" w:rsidR="2AC85142" w:rsidRDefault="2AC85142" w:rsidP="2AC85142">
      <w:pPr>
        <w:rPr>
          <w:rFonts w:ascii="Arial" w:eastAsia="Times New Roman" w:hAnsi="Arial" w:cs="Arial"/>
          <w:sz w:val="20"/>
          <w:szCs w:val="20"/>
          <w:lang w:eastAsia="lv-LV"/>
        </w:rPr>
      </w:pPr>
    </w:p>
    <w:p w14:paraId="3AF87458" w14:textId="3CBCA06F" w:rsidR="2AC85142" w:rsidRDefault="2AC85142" w:rsidP="2AC85142">
      <w:pPr>
        <w:rPr>
          <w:rFonts w:ascii="Arial" w:eastAsia="Times New Roman" w:hAnsi="Arial" w:cs="Arial"/>
          <w:sz w:val="20"/>
          <w:szCs w:val="20"/>
          <w:lang w:eastAsia="lv-LV"/>
        </w:rPr>
      </w:pPr>
    </w:p>
    <w:p w14:paraId="3B6D6DD8" w14:textId="64D09AA0" w:rsidR="2AC85142" w:rsidRDefault="2AC85142" w:rsidP="2AC85142">
      <w:pPr>
        <w:rPr>
          <w:rFonts w:ascii="Arial" w:eastAsia="Times New Roman" w:hAnsi="Arial" w:cs="Arial"/>
          <w:sz w:val="20"/>
          <w:szCs w:val="20"/>
          <w:lang w:eastAsia="lv-LV"/>
        </w:rPr>
      </w:pPr>
    </w:p>
    <w:p w14:paraId="46607FFC" w14:textId="77777777" w:rsidR="002507F5" w:rsidRDefault="002507F5" w:rsidP="2AC85142">
      <w:pPr>
        <w:rPr>
          <w:rFonts w:ascii="Arial" w:eastAsia="Times New Roman" w:hAnsi="Arial" w:cs="Arial"/>
          <w:sz w:val="20"/>
          <w:szCs w:val="20"/>
          <w:lang w:eastAsia="lv-LV"/>
        </w:rPr>
      </w:pPr>
    </w:p>
    <w:p w14:paraId="3D932752" w14:textId="77777777" w:rsidR="002507F5" w:rsidRDefault="002507F5" w:rsidP="2AC85142">
      <w:pPr>
        <w:rPr>
          <w:rFonts w:ascii="Arial" w:eastAsia="Times New Roman" w:hAnsi="Arial" w:cs="Arial"/>
          <w:sz w:val="20"/>
          <w:szCs w:val="20"/>
          <w:lang w:eastAsia="lv-LV"/>
        </w:rPr>
      </w:pPr>
    </w:p>
    <w:p w14:paraId="459373BA" w14:textId="77777777" w:rsidR="002507F5" w:rsidRDefault="002507F5" w:rsidP="2AC85142">
      <w:pPr>
        <w:rPr>
          <w:rFonts w:ascii="Arial" w:eastAsia="Times New Roman" w:hAnsi="Arial" w:cs="Arial"/>
          <w:sz w:val="20"/>
          <w:szCs w:val="20"/>
          <w:lang w:eastAsia="lv-LV"/>
        </w:rPr>
      </w:pPr>
    </w:p>
    <w:p w14:paraId="3721183C" w14:textId="77777777" w:rsidR="00D243F0" w:rsidRDefault="00D243F0" w:rsidP="2AC85142">
      <w:pPr>
        <w:rPr>
          <w:rFonts w:ascii="Arial" w:eastAsia="Times New Roman" w:hAnsi="Arial" w:cs="Arial"/>
          <w:sz w:val="20"/>
          <w:szCs w:val="20"/>
          <w:lang w:eastAsia="lv-LV"/>
        </w:rPr>
      </w:pPr>
    </w:p>
    <w:p w14:paraId="4C315A3C" w14:textId="77777777" w:rsidR="00D243F0" w:rsidRDefault="00D243F0" w:rsidP="2AC85142">
      <w:pPr>
        <w:rPr>
          <w:rFonts w:ascii="Arial" w:eastAsia="Times New Roman" w:hAnsi="Arial" w:cs="Arial"/>
          <w:sz w:val="20"/>
          <w:szCs w:val="20"/>
          <w:lang w:eastAsia="lv-LV"/>
        </w:rPr>
      </w:pPr>
    </w:p>
    <w:p w14:paraId="1B15A286" w14:textId="77777777" w:rsidR="00D243F0" w:rsidRDefault="00D243F0" w:rsidP="2AC85142">
      <w:pPr>
        <w:rPr>
          <w:rFonts w:ascii="Arial" w:eastAsia="Times New Roman" w:hAnsi="Arial" w:cs="Arial"/>
          <w:sz w:val="20"/>
          <w:szCs w:val="20"/>
          <w:lang w:eastAsia="lv-LV"/>
        </w:rPr>
      </w:pPr>
    </w:p>
    <w:p w14:paraId="6FD41818" w14:textId="77777777" w:rsidR="00D243F0" w:rsidRDefault="00D243F0" w:rsidP="2AC85142">
      <w:pPr>
        <w:rPr>
          <w:rFonts w:ascii="Arial" w:eastAsia="Times New Roman" w:hAnsi="Arial" w:cs="Arial"/>
          <w:sz w:val="20"/>
          <w:szCs w:val="20"/>
          <w:lang w:eastAsia="lv-LV"/>
        </w:rPr>
      </w:pPr>
    </w:p>
    <w:p w14:paraId="3A160BEE" w14:textId="4EA4136D" w:rsidR="2AC85142" w:rsidRDefault="2AC85142" w:rsidP="2AC85142">
      <w:pPr>
        <w:rPr>
          <w:rFonts w:ascii="Arial" w:eastAsia="Times New Roman" w:hAnsi="Arial" w:cs="Arial"/>
          <w:sz w:val="20"/>
          <w:szCs w:val="20"/>
          <w:lang w:eastAsia="lv-LV"/>
        </w:rPr>
      </w:pPr>
    </w:p>
    <w:p w14:paraId="6CEB56F7" w14:textId="51CAE231" w:rsidR="2AC85142" w:rsidRDefault="2AC85142" w:rsidP="2AC85142">
      <w:pPr>
        <w:rPr>
          <w:rFonts w:ascii="Arial" w:eastAsia="Times New Roman" w:hAnsi="Arial" w:cs="Arial"/>
          <w:sz w:val="20"/>
          <w:szCs w:val="20"/>
          <w:lang w:eastAsia="lv-LV"/>
        </w:rPr>
      </w:pPr>
    </w:p>
    <w:p w14:paraId="663A51AA" w14:textId="2339CF9E" w:rsidR="2AC85142" w:rsidRDefault="2AC85142" w:rsidP="2AC85142">
      <w:pPr>
        <w:rPr>
          <w:rFonts w:ascii="Arial" w:eastAsia="Times New Roman" w:hAnsi="Arial" w:cs="Arial"/>
          <w:sz w:val="20"/>
          <w:szCs w:val="20"/>
          <w:lang w:eastAsia="lv-LV"/>
        </w:rPr>
      </w:pPr>
    </w:p>
    <w:p w14:paraId="6D4F4861" w14:textId="4837AF50" w:rsidR="2AC85142" w:rsidRDefault="2AC85142" w:rsidP="2AC85142">
      <w:pPr>
        <w:rPr>
          <w:rFonts w:ascii="Arial" w:eastAsia="Times New Roman" w:hAnsi="Arial" w:cs="Arial"/>
          <w:sz w:val="20"/>
          <w:szCs w:val="20"/>
          <w:lang w:eastAsia="lv-LV"/>
        </w:rPr>
      </w:pPr>
    </w:p>
    <w:p w14:paraId="78713500" w14:textId="2C7549AF" w:rsidR="0081288B" w:rsidRPr="00F33DAB" w:rsidRDefault="00F81EE4" w:rsidP="00F33DAB">
      <w:pPr>
        <w:shd w:val="clear" w:color="auto" w:fill="FFFFFF"/>
        <w:ind w:left="0" w:firstLine="0"/>
        <w:jc w:val="center"/>
        <w:rPr>
          <w:rFonts w:ascii="Arial" w:eastAsia="Times New Roman" w:hAnsi="Arial" w:cs="Arial"/>
          <w:b/>
          <w:bCs/>
          <w:sz w:val="24"/>
          <w:szCs w:val="24"/>
          <w:lang w:eastAsia="lv-LV"/>
        </w:rPr>
      </w:pPr>
      <w:r w:rsidRPr="00F33DAB">
        <w:rPr>
          <w:rFonts w:ascii="Arial" w:eastAsia="Times New Roman" w:hAnsi="Arial" w:cs="Arial"/>
          <w:b/>
          <w:bCs/>
          <w:sz w:val="27"/>
          <w:szCs w:val="27"/>
          <w:lang w:eastAsia="lv-LV"/>
        </w:rPr>
        <w:t>Paskaidrojuma raksts</w:t>
      </w:r>
      <w:r w:rsidRPr="00F33DAB">
        <w:rPr>
          <w:rFonts w:ascii="Arial" w:eastAsia="Times New Roman" w:hAnsi="Arial" w:cs="Arial"/>
          <w:b/>
          <w:bCs/>
          <w:sz w:val="27"/>
          <w:szCs w:val="27"/>
          <w:lang w:eastAsia="lv-LV"/>
        </w:rPr>
        <w:br/>
      </w:r>
      <w:r w:rsidRPr="00F33DAB">
        <w:rPr>
          <w:rFonts w:ascii="Arial" w:eastAsia="Times New Roman" w:hAnsi="Arial" w:cs="Arial"/>
          <w:b/>
          <w:bCs/>
          <w:sz w:val="24"/>
          <w:szCs w:val="24"/>
          <w:lang w:eastAsia="lv-LV"/>
        </w:rPr>
        <w:t>Dienvidkurzemes novada pašvaldības saistošajiem noteikumiem Nr.</w:t>
      </w:r>
      <w:r w:rsidR="00F33DAB">
        <w:rPr>
          <w:rFonts w:ascii="Arial" w:eastAsia="Times New Roman" w:hAnsi="Arial" w:cs="Arial"/>
          <w:b/>
          <w:bCs/>
          <w:sz w:val="24"/>
          <w:szCs w:val="24"/>
          <w:lang w:eastAsia="lv-LV"/>
        </w:rPr>
        <w:t>202</w:t>
      </w:r>
      <w:r w:rsidR="003D4435">
        <w:rPr>
          <w:rFonts w:ascii="Arial" w:eastAsia="Times New Roman" w:hAnsi="Arial" w:cs="Arial"/>
          <w:b/>
          <w:bCs/>
          <w:sz w:val="24"/>
          <w:szCs w:val="24"/>
          <w:lang w:eastAsia="lv-LV"/>
        </w:rPr>
        <w:t>4</w:t>
      </w:r>
      <w:r w:rsidR="00F33DAB">
        <w:rPr>
          <w:rFonts w:ascii="Arial" w:eastAsia="Times New Roman" w:hAnsi="Arial" w:cs="Arial"/>
          <w:b/>
          <w:bCs/>
          <w:sz w:val="24"/>
          <w:szCs w:val="24"/>
          <w:lang w:eastAsia="lv-LV"/>
        </w:rPr>
        <w:t>/</w:t>
      </w:r>
      <w:r w:rsidR="003D4435">
        <w:rPr>
          <w:rFonts w:ascii="Arial" w:eastAsia="Times New Roman" w:hAnsi="Arial" w:cs="Arial"/>
          <w:b/>
          <w:bCs/>
          <w:sz w:val="24"/>
          <w:szCs w:val="24"/>
          <w:lang w:eastAsia="lv-LV"/>
        </w:rPr>
        <w:t>____</w:t>
      </w:r>
      <w:r w:rsidRPr="00F33DAB">
        <w:rPr>
          <w:rFonts w:ascii="Arial" w:eastAsia="Times New Roman" w:hAnsi="Arial" w:cs="Arial"/>
          <w:b/>
          <w:bCs/>
          <w:sz w:val="24"/>
          <w:szCs w:val="24"/>
          <w:lang w:eastAsia="lv-LV"/>
        </w:rPr>
        <w:t xml:space="preserve"> “Grozījumi Dienvidkurzemes novada pašvaldības 2021.gada 30.septembra saistošajos noteikumos Nr.12 “Par nekustamā īpašuma nodokļa aprēķināšanu un nekustamā īpašuma nodokļa atvieglojumu piemērošanu’’ ”</w:t>
      </w:r>
    </w:p>
    <w:p w14:paraId="2A0B4660" w14:textId="77777777" w:rsidR="0081288B" w:rsidRPr="00F33DAB" w:rsidRDefault="0081288B" w:rsidP="00F33DAB">
      <w:pPr>
        <w:shd w:val="clear" w:color="auto" w:fill="FFFFFF"/>
        <w:ind w:left="0" w:firstLine="0"/>
        <w:jc w:val="center"/>
        <w:rPr>
          <w:rFonts w:ascii="Arial" w:eastAsia="Times New Roman" w:hAnsi="Arial" w:cs="Arial"/>
          <w:b/>
          <w:bCs/>
          <w:sz w:val="24"/>
          <w:szCs w:val="24"/>
          <w:lang w:eastAsia="lv-LV"/>
        </w:rPr>
      </w:pPr>
    </w:p>
    <w:tbl>
      <w:tblPr>
        <w:tblW w:w="5318"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05"/>
        <w:gridCol w:w="6726"/>
      </w:tblGrid>
      <w:tr w:rsidR="00EE58A9" w14:paraId="04C3BF9C" w14:textId="77777777" w:rsidTr="00190D69">
        <w:tc>
          <w:tcPr>
            <w:tcW w:w="1508" w:type="pct"/>
            <w:tcBorders>
              <w:top w:val="outset" w:sz="6" w:space="0" w:color="414142"/>
              <w:left w:val="outset" w:sz="6" w:space="0" w:color="414142"/>
              <w:bottom w:val="outset" w:sz="6" w:space="0" w:color="414142"/>
              <w:right w:val="outset" w:sz="6" w:space="0" w:color="414142"/>
            </w:tcBorders>
            <w:hideMark/>
          </w:tcPr>
          <w:p w14:paraId="0D9790A4" w14:textId="77777777" w:rsidR="00F37F3E" w:rsidRPr="00F33DAB" w:rsidRDefault="00F81EE4" w:rsidP="00F33DAB">
            <w:pPr>
              <w:ind w:left="0" w:right="113" w:firstLine="0"/>
              <w:jc w:val="center"/>
              <w:rPr>
                <w:rFonts w:ascii="Arial" w:eastAsia="Calibri" w:hAnsi="Arial" w:cs="Arial"/>
                <w:b/>
                <w:bCs/>
                <w:sz w:val="24"/>
                <w:szCs w:val="24"/>
                <w:lang w:eastAsia="lv-LV"/>
              </w:rPr>
            </w:pPr>
            <w:r w:rsidRPr="00F33DAB">
              <w:rPr>
                <w:rFonts w:ascii="Arial" w:eastAsia="Calibri" w:hAnsi="Arial" w:cs="Arial"/>
                <w:b/>
                <w:bCs/>
                <w:sz w:val="24"/>
                <w:szCs w:val="24"/>
                <w:lang w:eastAsia="lv-LV"/>
              </w:rPr>
              <w:t>Paskaidrojuma raksta sadaļas</w:t>
            </w:r>
          </w:p>
        </w:tc>
        <w:tc>
          <w:tcPr>
            <w:tcW w:w="3492" w:type="pct"/>
            <w:tcBorders>
              <w:top w:val="outset" w:sz="6" w:space="0" w:color="414142"/>
              <w:left w:val="outset" w:sz="6" w:space="0" w:color="414142"/>
              <w:bottom w:val="outset" w:sz="6" w:space="0" w:color="414142"/>
              <w:right w:val="outset" w:sz="6" w:space="0" w:color="414142"/>
            </w:tcBorders>
            <w:hideMark/>
          </w:tcPr>
          <w:p w14:paraId="0A94AD29" w14:textId="77777777" w:rsidR="00F37F3E" w:rsidRPr="00F33DAB" w:rsidRDefault="00F81EE4" w:rsidP="00F33DAB">
            <w:pPr>
              <w:ind w:left="0" w:right="113" w:firstLine="0"/>
              <w:jc w:val="center"/>
              <w:rPr>
                <w:rFonts w:ascii="Arial" w:eastAsia="Calibri" w:hAnsi="Arial" w:cs="Arial"/>
                <w:b/>
                <w:bCs/>
                <w:sz w:val="24"/>
                <w:szCs w:val="24"/>
                <w:lang w:eastAsia="lv-LV"/>
              </w:rPr>
            </w:pPr>
            <w:r w:rsidRPr="00F33DAB">
              <w:rPr>
                <w:rFonts w:ascii="Arial" w:eastAsia="Calibri" w:hAnsi="Arial" w:cs="Arial"/>
                <w:b/>
                <w:bCs/>
                <w:sz w:val="24"/>
                <w:szCs w:val="24"/>
                <w:lang w:eastAsia="lv-LV"/>
              </w:rPr>
              <w:t>Norādāmā informācija</w:t>
            </w:r>
          </w:p>
        </w:tc>
      </w:tr>
      <w:tr w:rsidR="00EE58A9" w14:paraId="6640962D" w14:textId="77777777" w:rsidTr="00190D69">
        <w:tc>
          <w:tcPr>
            <w:tcW w:w="1508" w:type="pct"/>
            <w:tcBorders>
              <w:top w:val="outset" w:sz="6" w:space="0" w:color="414142"/>
              <w:left w:val="outset" w:sz="6" w:space="0" w:color="414142"/>
              <w:bottom w:val="outset" w:sz="6" w:space="0" w:color="414142"/>
              <w:right w:val="outset" w:sz="6" w:space="0" w:color="414142"/>
            </w:tcBorders>
            <w:hideMark/>
          </w:tcPr>
          <w:p w14:paraId="649A829C" w14:textId="77777777" w:rsidR="00F37F3E" w:rsidRPr="00F33DAB" w:rsidRDefault="00F81EE4" w:rsidP="00F33DAB">
            <w:pPr>
              <w:numPr>
                <w:ilvl w:val="0"/>
                <w:numId w:val="7"/>
              </w:numPr>
              <w:ind w:left="402" w:right="113" w:hanging="284"/>
              <w:contextualSpacing/>
              <w:jc w:val="center"/>
              <w:rPr>
                <w:rFonts w:ascii="Arial" w:hAnsi="Arial" w:cs="Arial"/>
                <w:lang w:eastAsia="lv-LV"/>
              </w:rPr>
            </w:pPr>
            <w:r w:rsidRPr="00F33DAB">
              <w:rPr>
                <w:rFonts w:ascii="Arial" w:eastAsia="Times New Roman" w:hAnsi="Arial" w:cs="Arial"/>
                <w:lang w:eastAsia="lv-LV"/>
              </w:rPr>
              <w:t>Mērķis un nepieciešamības pamatojums</w:t>
            </w:r>
          </w:p>
        </w:tc>
        <w:tc>
          <w:tcPr>
            <w:tcW w:w="3492" w:type="pct"/>
            <w:tcBorders>
              <w:top w:val="outset" w:sz="6" w:space="0" w:color="414142"/>
              <w:left w:val="outset" w:sz="6" w:space="0" w:color="414142"/>
              <w:bottom w:val="outset" w:sz="6" w:space="0" w:color="414142"/>
              <w:right w:val="outset" w:sz="6" w:space="0" w:color="414142"/>
            </w:tcBorders>
          </w:tcPr>
          <w:p w14:paraId="3DF6DD0F" w14:textId="693D365B" w:rsidR="002B0323" w:rsidRDefault="002B0323" w:rsidP="009E1A6C">
            <w:pPr>
              <w:ind w:left="0" w:firstLine="0"/>
              <w:rPr>
                <w:rFonts w:ascii="Arial" w:eastAsia="Calibri" w:hAnsi="Arial" w:cs="Arial"/>
                <w:shd w:val="clear" w:color="auto" w:fill="FFFFFF"/>
              </w:rPr>
            </w:pPr>
            <w:r>
              <w:rPr>
                <w:rFonts w:ascii="Arial" w:eastAsia="Calibri" w:hAnsi="Arial" w:cs="Arial"/>
                <w:shd w:val="clear" w:color="auto" w:fill="FFFFFF"/>
              </w:rPr>
              <w:t xml:space="preserve">Saistošie noteikumi pārskatīti atbilstoši </w:t>
            </w:r>
            <w:r w:rsidR="008B5339">
              <w:rPr>
                <w:rFonts w:ascii="Arial" w:eastAsia="Calibri" w:hAnsi="Arial" w:cs="Arial"/>
                <w:shd w:val="clear" w:color="auto" w:fill="FFFFFF"/>
              </w:rPr>
              <w:t xml:space="preserve">Viedās administrācijas un reģionālās attīstības ministrijas 23.07.2024. vēstulei Nr.1-13/4660 un </w:t>
            </w:r>
            <w:r w:rsidR="00EA7CA1">
              <w:rPr>
                <w:rFonts w:ascii="Arial" w:eastAsia="Calibri" w:hAnsi="Arial" w:cs="Arial"/>
                <w:shd w:val="clear" w:color="auto" w:fill="FFFFFF"/>
              </w:rPr>
              <w:t xml:space="preserve">LR Satversmes tiesas 11.07.2024. </w:t>
            </w:r>
            <w:r w:rsidR="0088735D">
              <w:rPr>
                <w:rFonts w:ascii="Arial" w:eastAsia="Calibri" w:hAnsi="Arial" w:cs="Arial"/>
                <w:shd w:val="clear" w:color="auto" w:fill="FFFFFF"/>
              </w:rPr>
              <w:t>lēmumu lietā Nr.2023-10-03.</w:t>
            </w:r>
          </w:p>
          <w:p w14:paraId="3FCE632D" w14:textId="32EB82ED" w:rsidR="00D13459" w:rsidRDefault="00D13459" w:rsidP="009E1A6C">
            <w:pPr>
              <w:ind w:left="0" w:firstLine="0"/>
              <w:rPr>
                <w:rFonts w:ascii="Arial" w:eastAsia="Calibri" w:hAnsi="Arial" w:cs="Arial"/>
                <w:shd w:val="clear" w:color="auto" w:fill="FFFFFF"/>
              </w:rPr>
            </w:pPr>
            <w:r>
              <w:rPr>
                <w:rFonts w:ascii="Arial" w:eastAsia="Calibri" w:hAnsi="Arial" w:cs="Arial"/>
                <w:shd w:val="clear" w:color="auto" w:fill="FFFFFF"/>
              </w:rPr>
              <w:t xml:space="preserve">Saistošo noteikumu </w:t>
            </w:r>
            <w:r w:rsidR="00487120">
              <w:rPr>
                <w:rFonts w:ascii="Arial" w:eastAsia="Calibri" w:hAnsi="Arial" w:cs="Arial"/>
                <w:shd w:val="clear" w:color="auto" w:fill="FFFFFF"/>
              </w:rPr>
              <w:t xml:space="preserve">3.1. </w:t>
            </w:r>
            <w:r w:rsidR="00650521">
              <w:rPr>
                <w:rFonts w:ascii="Arial" w:eastAsia="Calibri" w:hAnsi="Arial" w:cs="Arial"/>
                <w:shd w:val="clear" w:color="auto" w:fill="FFFFFF"/>
              </w:rPr>
              <w:t>apakš</w:t>
            </w:r>
            <w:r w:rsidR="00487120">
              <w:rPr>
                <w:rFonts w:ascii="Arial" w:eastAsia="Calibri" w:hAnsi="Arial" w:cs="Arial"/>
                <w:shd w:val="clear" w:color="auto" w:fill="FFFFFF"/>
              </w:rPr>
              <w:t xml:space="preserve">punkts pēc grozījumiem </w:t>
            </w:r>
            <w:r w:rsidR="00864B55">
              <w:rPr>
                <w:rFonts w:ascii="Arial" w:eastAsia="Calibri" w:hAnsi="Arial" w:cs="Arial"/>
                <w:shd w:val="clear" w:color="auto" w:fill="FFFFFF"/>
              </w:rPr>
              <w:t xml:space="preserve">neparedz atšķirīgas nekustamā īpašuma nodokļa likmes atkarībā </w:t>
            </w:r>
            <w:r w:rsidR="004F3889">
              <w:rPr>
                <w:rFonts w:ascii="Arial" w:eastAsia="Calibri" w:hAnsi="Arial" w:cs="Arial"/>
                <w:shd w:val="clear" w:color="auto" w:fill="FFFFFF"/>
              </w:rPr>
              <w:t>no nekustamā īpašuma nodokļa maksātāja pilsonības.</w:t>
            </w:r>
          </w:p>
          <w:p w14:paraId="3031525C" w14:textId="2366C2A6" w:rsidR="009E1A6C" w:rsidRPr="00556C3B" w:rsidRDefault="00E2481F" w:rsidP="009E1A6C">
            <w:pPr>
              <w:ind w:left="0" w:firstLine="0"/>
              <w:rPr>
                <w:rFonts w:ascii="Arial" w:eastAsia="Calibri" w:hAnsi="Arial" w:cs="Arial"/>
                <w:shd w:val="clear" w:color="auto" w:fill="FFFFFF"/>
              </w:rPr>
            </w:pPr>
            <w:r w:rsidRPr="00556C3B">
              <w:rPr>
                <w:rFonts w:ascii="Arial" w:eastAsia="Calibri" w:hAnsi="Arial" w:cs="Arial"/>
              </w:rPr>
              <w:t xml:space="preserve">Saistošie noteikumi papildināti ar gadījumiem, kad nepiemēro saistošo noteikumu </w:t>
            </w:r>
            <w:r w:rsidR="006E180A" w:rsidRPr="00556C3B">
              <w:rPr>
                <w:rFonts w:ascii="Arial" w:eastAsia="Calibri" w:hAnsi="Arial" w:cs="Arial"/>
              </w:rPr>
              <w:t xml:space="preserve">3.1. apakšpunktā minētās </w:t>
            </w:r>
            <w:r w:rsidR="006E180A" w:rsidRPr="00556C3B">
              <w:rPr>
                <w:rFonts w:ascii="Arial" w:eastAsia="Calibri" w:hAnsi="Arial" w:cs="Arial"/>
                <w:shd w:val="clear" w:color="auto" w:fill="FFFFFF"/>
              </w:rPr>
              <w:t>nekustamā īpašuma nodokļa likmes</w:t>
            </w:r>
            <w:r w:rsidR="008660B4">
              <w:rPr>
                <w:rFonts w:ascii="Arial" w:eastAsia="Calibri" w:hAnsi="Arial" w:cs="Arial"/>
                <w:shd w:val="clear" w:color="auto" w:fill="FFFFFF"/>
              </w:rPr>
              <w:t>. Mērķis</w:t>
            </w:r>
            <w:r w:rsidR="00F12B62" w:rsidRPr="00556C3B">
              <w:rPr>
                <w:rFonts w:ascii="Arial" w:eastAsia="Calibri" w:hAnsi="Arial" w:cs="Arial"/>
                <w:shd w:val="clear" w:color="auto" w:fill="FFFFFF"/>
              </w:rPr>
              <w:t xml:space="preserve"> </w:t>
            </w:r>
            <w:r w:rsidR="008660B4">
              <w:rPr>
                <w:rFonts w:ascii="Arial" w:eastAsia="Calibri" w:hAnsi="Arial" w:cs="Arial"/>
                <w:shd w:val="clear" w:color="auto" w:fill="FFFFFF"/>
              </w:rPr>
              <w:t xml:space="preserve">nodrošināt </w:t>
            </w:r>
            <w:r w:rsidR="00F12B62" w:rsidRPr="00556C3B">
              <w:rPr>
                <w:rFonts w:ascii="Arial" w:eastAsia="Calibri" w:hAnsi="Arial" w:cs="Arial"/>
                <w:shd w:val="clear" w:color="auto" w:fill="FFFFFF"/>
              </w:rPr>
              <w:t>iedzīvotāj</w:t>
            </w:r>
            <w:r w:rsidR="008660B4">
              <w:rPr>
                <w:rFonts w:ascii="Arial" w:eastAsia="Calibri" w:hAnsi="Arial" w:cs="Arial"/>
                <w:shd w:val="clear" w:color="auto" w:fill="FFFFFF"/>
              </w:rPr>
              <w:t>iem</w:t>
            </w:r>
            <w:r w:rsidR="00F12B62" w:rsidRPr="00556C3B">
              <w:rPr>
                <w:rFonts w:ascii="Arial" w:eastAsia="Calibri" w:hAnsi="Arial" w:cs="Arial"/>
                <w:shd w:val="clear" w:color="auto" w:fill="FFFFFF"/>
              </w:rPr>
              <w:t xml:space="preserve"> </w:t>
            </w:r>
            <w:r w:rsidR="008660B4">
              <w:rPr>
                <w:rFonts w:ascii="Arial" w:eastAsia="Calibri" w:hAnsi="Arial" w:cs="Arial"/>
                <w:shd w:val="clear" w:color="auto" w:fill="FFFFFF"/>
              </w:rPr>
              <w:t xml:space="preserve">vienādu nekustamā īpašuma </w:t>
            </w:r>
            <w:r w:rsidR="00F12B62" w:rsidRPr="00556C3B">
              <w:rPr>
                <w:rFonts w:ascii="Arial" w:eastAsia="Calibri" w:hAnsi="Arial" w:cs="Arial"/>
                <w:shd w:val="clear" w:color="auto" w:fill="FFFFFF"/>
              </w:rPr>
              <w:t xml:space="preserve">nodokļa </w:t>
            </w:r>
            <w:r w:rsidR="00B86F94" w:rsidRPr="00556C3B">
              <w:rPr>
                <w:rFonts w:ascii="Arial" w:eastAsia="Calibri" w:hAnsi="Arial" w:cs="Arial"/>
                <w:shd w:val="clear" w:color="auto" w:fill="FFFFFF"/>
              </w:rPr>
              <w:t>likm</w:t>
            </w:r>
            <w:r w:rsidR="008660B4">
              <w:rPr>
                <w:rFonts w:ascii="Arial" w:eastAsia="Calibri" w:hAnsi="Arial" w:cs="Arial"/>
                <w:shd w:val="clear" w:color="auto" w:fill="FFFFFF"/>
              </w:rPr>
              <w:t>i</w:t>
            </w:r>
            <w:r w:rsidR="00F12B62" w:rsidRPr="00556C3B">
              <w:rPr>
                <w:rFonts w:ascii="Arial" w:eastAsia="Calibri" w:hAnsi="Arial" w:cs="Arial"/>
                <w:shd w:val="clear" w:color="auto" w:fill="FFFFFF"/>
              </w:rPr>
              <w:t xml:space="preserve">. </w:t>
            </w:r>
          </w:p>
          <w:p w14:paraId="5B46CF00" w14:textId="02C17476" w:rsidR="002A0DFC" w:rsidRPr="00556C3B" w:rsidRDefault="007560A8" w:rsidP="009E1A6C">
            <w:pPr>
              <w:ind w:left="0" w:firstLine="0"/>
              <w:rPr>
                <w:rFonts w:ascii="Arial" w:eastAsia="Calibri" w:hAnsi="Arial" w:cs="Arial"/>
                <w:shd w:val="clear" w:color="auto" w:fill="FFFFFF"/>
              </w:rPr>
            </w:pPr>
            <w:r w:rsidRPr="00556C3B">
              <w:rPr>
                <w:rFonts w:ascii="Arial" w:eastAsia="Calibri" w:hAnsi="Arial" w:cs="Arial"/>
                <w:shd w:val="clear" w:color="auto" w:fill="FFFFFF"/>
              </w:rPr>
              <w:t xml:space="preserve">Pēc saistošo noteikumu grozījumiem </w:t>
            </w:r>
            <w:r w:rsidR="003416C1" w:rsidRPr="00556C3B">
              <w:rPr>
                <w:rFonts w:ascii="Arial" w:eastAsia="Calibri" w:hAnsi="Arial" w:cs="Arial"/>
                <w:shd w:val="clear" w:color="auto" w:fill="FFFFFF"/>
              </w:rPr>
              <w:t>pali</w:t>
            </w:r>
            <w:r w:rsidR="003030C4" w:rsidRPr="00556C3B">
              <w:rPr>
                <w:rFonts w:ascii="Arial" w:eastAsia="Calibri" w:hAnsi="Arial" w:cs="Arial"/>
                <w:shd w:val="clear" w:color="auto" w:fill="FFFFFF"/>
              </w:rPr>
              <w:t>eli</w:t>
            </w:r>
            <w:r w:rsidR="003416C1" w:rsidRPr="00556C3B">
              <w:rPr>
                <w:rFonts w:ascii="Arial" w:eastAsia="Calibri" w:hAnsi="Arial" w:cs="Arial"/>
                <w:shd w:val="clear" w:color="auto" w:fill="FFFFFF"/>
              </w:rPr>
              <w:t>nāts</w:t>
            </w:r>
            <w:r w:rsidR="003030C4" w:rsidRPr="00556C3B">
              <w:rPr>
                <w:rFonts w:ascii="Arial" w:eastAsia="Calibri" w:hAnsi="Arial" w:cs="Arial"/>
                <w:shd w:val="clear" w:color="auto" w:fill="FFFFFF"/>
              </w:rPr>
              <w:t xml:space="preserve"> </w:t>
            </w:r>
            <w:r w:rsidR="001F01E5" w:rsidRPr="007C76E4">
              <w:rPr>
                <w:rFonts w:ascii="Arial" w:eastAsia="Times New Roman" w:hAnsi="Arial" w:cs="Arial"/>
                <w:lang w:eastAsia="lv-LV"/>
              </w:rPr>
              <w:t>Pensionāriem par mājokli, kurā persona deklarēta, garāžu un tiem piekritīgo zemi, ja pensija kopā ar piemaksu pie vecuma pensijas nepārsniedz 80 % no Centrālās statistikas pārvaldes tīmekļvietnē publicētās minimālo ienākumu mediānas uz vienu ekvivalento patērētāju mēnesī - 50% apmērā</w:t>
            </w:r>
            <w:r w:rsidR="003030C4" w:rsidRPr="007C76E4">
              <w:rPr>
                <w:rFonts w:ascii="Arial" w:eastAsia="Calibri" w:hAnsi="Arial" w:cs="Arial"/>
                <w:shd w:val="clear" w:color="auto" w:fill="FFFFFF"/>
              </w:rPr>
              <w:t>,</w:t>
            </w:r>
            <w:r w:rsidR="003030C4" w:rsidRPr="00556C3B">
              <w:rPr>
                <w:rFonts w:ascii="Arial" w:eastAsia="Calibri" w:hAnsi="Arial" w:cs="Arial"/>
                <w:shd w:val="clear" w:color="auto" w:fill="FFFFFF"/>
              </w:rPr>
              <w:t xml:space="preserve"> kas ir tiesīgi saņemt nekustamā īpašuma nodokļa atvieglojumus. </w:t>
            </w:r>
          </w:p>
          <w:p w14:paraId="6F352E5D" w14:textId="7AC09918" w:rsidR="00F37F3E" w:rsidRPr="00F33DAB" w:rsidRDefault="00F37F3E" w:rsidP="00F33DAB">
            <w:pPr>
              <w:ind w:left="0" w:firstLine="0"/>
              <w:rPr>
                <w:rFonts w:ascii="Arial" w:eastAsia="Calibri" w:hAnsi="Arial" w:cs="Arial"/>
              </w:rPr>
            </w:pPr>
          </w:p>
        </w:tc>
      </w:tr>
      <w:tr w:rsidR="00EE58A9" w14:paraId="4ABF06C2" w14:textId="77777777" w:rsidTr="00190D69">
        <w:tc>
          <w:tcPr>
            <w:tcW w:w="1508" w:type="pct"/>
            <w:tcBorders>
              <w:top w:val="outset" w:sz="6" w:space="0" w:color="414142"/>
              <w:left w:val="outset" w:sz="6" w:space="0" w:color="414142"/>
              <w:bottom w:val="outset" w:sz="6" w:space="0" w:color="414142"/>
              <w:right w:val="outset" w:sz="6" w:space="0" w:color="414142"/>
            </w:tcBorders>
            <w:hideMark/>
          </w:tcPr>
          <w:p w14:paraId="56CE27DE" w14:textId="77777777" w:rsidR="00F37F3E" w:rsidRPr="00F33DAB" w:rsidRDefault="00F81EE4" w:rsidP="00F33DAB">
            <w:pPr>
              <w:numPr>
                <w:ilvl w:val="0"/>
                <w:numId w:val="6"/>
              </w:numPr>
              <w:ind w:left="402" w:right="113" w:hanging="284"/>
              <w:contextualSpacing/>
              <w:jc w:val="center"/>
              <w:rPr>
                <w:rFonts w:ascii="Arial" w:hAnsi="Arial" w:cs="Arial"/>
                <w:lang w:eastAsia="lv-LV"/>
              </w:rPr>
            </w:pPr>
            <w:r w:rsidRPr="00F33DAB">
              <w:rPr>
                <w:rFonts w:ascii="Arial" w:eastAsia="Times New Roman" w:hAnsi="Arial" w:cs="Arial"/>
                <w:lang w:eastAsia="lv-LV"/>
              </w:rPr>
              <w:t>Fiskālā ietekme uz pašvaldības budžetu</w:t>
            </w:r>
          </w:p>
        </w:tc>
        <w:tc>
          <w:tcPr>
            <w:tcW w:w="3492" w:type="pct"/>
            <w:tcBorders>
              <w:top w:val="outset" w:sz="6" w:space="0" w:color="414142"/>
              <w:left w:val="outset" w:sz="6" w:space="0" w:color="414142"/>
              <w:bottom w:val="outset" w:sz="6" w:space="0" w:color="414142"/>
              <w:right w:val="outset" w:sz="6" w:space="0" w:color="414142"/>
            </w:tcBorders>
          </w:tcPr>
          <w:p w14:paraId="3DDC6297" w14:textId="5D070311" w:rsidR="00D1760D" w:rsidRPr="00F33DAB" w:rsidRDefault="34ABA042" w:rsidP="00F33DAB">
            <w:pPr>
              <w:ind w:left="0" w:firstLine="0"/>
              <w:rPr>
                <w:rFonts w:ascii="Arial" w:eastAsia="Times New Roman" w:hAnsi="Arial" w:cs="Arial"/>
                <w:lang w:eastAsia="lv-LV"/>
              </w:rPr>
            </w:pPr>
            <w:r w:rsidRPr="2AC85142">
              <w:rPr>
                <w:rFonts w:ascii="Arial" w:eastAsia="Times New Roman" w:hAnsi="Arial" w:cs="Arial"/>
                <w:lang w:eastAsia="lv-LV"/>
              </w:rPr>
              <w:t>Šiem</w:t>
            </w:r>
            <w:r w:rsidR="4BAD886C" w:rsidRPr="2AC85142">
              <w:rPr>
                <w:rFonts w:ascii="Arial" w:eastAsia="Times New Roman" w:hAnsi="Arial" w:cs="Arial"/>
                <w:lang w:eastAsia="lv-LV"/>
              </w:rPr>
              <w:t xml:space="preserve"> saistošo</w:t>
            </w:r>
            <w:r w:rsidRPr="2AC85142">
              <w:rPr>
                <w:rFonts w:ascii="Arial" w:eastAsia="Times New Roman" w:hAnsi="Arial" w:cs="Arial"/>
                <w:lang w:eastAsia="lv-LV"/>
              </w:rPr>
              <w:t xml:space="preserve"> </w:t>
            </w:r>
            <w:r w:rsidR="4BAD886C" w:rsidRPr="2AC85142">
              <w:rPr>
                <w:rFonts w:ascii="Arial" w:eastAsia="Times New Roman" w:hAnsi="Arial" w:cs="Arial"/>
                <w:lang w:eastAsia="lv-LV"/>
              </w:rPr>
              <w:t>noteikumu</w:t>
            </w:r>
            <w:r w:rsidRPr="2AC85142">
              <w:rPr>
                <w:rFonts w:ascii="Arial" w:eastAsia="Times New Roman" w:hAnsi="Arial" w:cs="Arial"/>
                <w:lang w:eastAsia="lv-LV"/>
              </w:rPr>
              <w:t xml:space="preserve"> grozījumiem </w:t>
            </w:r>
            <w:r w:rsidR="0BD1E2D3" w:rsidRPr="2AC85142">
              <w:rPr>
                <w:rFonts w:ascii="Arial" w:eastAsia="Times New Roman" w:hAnsi="Arial" w:cs="Arial"/>
                <w:lang w:eastAsia="lv-LV"/>
              </w:rPr>
              <w:t>ir</w:t>
            </w:r>
            <w:r w:rsidRPr="2AC85142">
              <w:rPr>
                <w:rFonts w:ascii="Arial" w:eastAsia="Times New Roman" w:hAnsi="Arial" w:cs="Arial"/>
                <w:lang w:eastAsia="lv-LV"/>
              </w:rPr>
              <w:t xml:space="preserve"> plānota fiskālā ietekme uz pašvaldības budžetu</w:t>
            </w:r>
            <w:r w:rsidR="0BD1E2D3" w:rsidRPr="2AC85142">
              <w:rPr>
                <w:rFonts w:ascii="Arial" w:eastAsia="Times New Roman" w:hAnsi="Arial" w:cs="Arial"/>
                <w:lang w:eastAsia="lv-LV"/>
              </w:rPr>
              <w:t xml:space="preserve"> </w:t>
            </w:r>
            <w:r w:rsidR="6705F2EB" w:rsidRPr="2AC85142">
              <w:rPr>
                <w:rFonts w:ascii="Arial" w:eastAsia="Times New Roman" w:hAnsi="Arial" w:cs="Arial"/>
                <w:lang w:eastAsia="lv-LV"/>
              </w:rPr>
              <w:t xml:space="preserve">- </w:t>
            </w:r>
            <w:r w:rsidR="0BD1E2D3" w:rsidRPr="2AC85142">
              <w:rPr>
                <w:rFonts w:ascii="Arial" w:eastAsia="Times New Roman" w:hAnsi="Arial" w:cs="Arial"/>
                <w:lang w:eastAsia="lv-LV"/>
              </w:rPr>
              <w:t xml:space="preserve">samazinājums </w:t>
            </w:r>
            <w:r w:rsidR="00A76C10">
              <w:rPr>
                <w:rFonts w:ascii="Arial" w:eastAsia="Times New Roman" w:hAnsi="Arial" w:cs="Arial"/>
                <w:lang w:eastAsia="lv-LV"/>
              </w:rPr>
              <w:t>20</w:t>
            </w:r>
            <w:r w:rsidR="5AD80B7B" w:rsidRPr="2AC85142">
              <w:rPr>
                <w:rFonts w:ascii="Arial" w:eastAsia="Times New Roman" w:hAnsi="Arial" w:cs="Arial"/>
                <w:lang w:eastAsia="lv-LV"/>
              </w:rPr>
              <w:t>0</w:t>
            </w:r>
            <w:r w:rsidR="6110E01F" w:rsidRPr="2AC85142">
              <w:rPr>
                <w:rFonts w:ascii="Arial" w:eastAsia="Times New Roman" w:hAnsi="Arial" w:cs="Arial"/>
                <w:lang w:eastAsia="lv-LV"/>
              </w:rPr>
              <w:t xml:space="preserve">0 </w:t>
            </w:r>
            <w:r w:rsidR="0BD1E2D3" w:rsidRPr="2AC85142">
              <w:rPr>
                <w:rFonts w:ascii="Arial" w:eastAsia="Times New Roman" w:hAnsi="Arial" w:cs="Arial"/>
                <w:lang w:eastAsia="lv-LV"/>
              </w:rPr>
              <w:t xml:space="preserve">EUR apmērā. </w:t>
            </w:r>
          </w:p>
        </w:tc>
      </w:tr>
      <w:tr w:rsidR="00EE58A9" w14:paraId="0C243933" w14:textId="77777777" w:rsidTr="00190D69">
        <w:tc>
          <w:tcPr>
            <w:tcW w:w="1508" w:type="pct"/>
            <w:tcBorders>
              <w:top w:val="outset" w:sz="6" w:space="0" w:color="414142"/>
              <w:left w:val="outset" w:sz="6" w:space="0" w:color="414142"/>
              <w:bottom w:val="outset" w:sz="6" w:space="0" w:color="414142"/>
              <w:right w:val="outset" w:sz="6" w:space="0" w:color="414142"/>
            </w:tcBorders>
            <w:hideMark/>
          </w:tcPr>
          <w:p w14:paraId="1D731A65" w14:textId="77777777" w:rsidR="00F37F3E" w:rsidRPr="00F33DAB" w:rsidRDefault="00F81EE4" w:rsidP="00F33DAB">
            <w:pPr>
              <w:ind w:left="0" w:right="113" w:firstLine="0"/>
              <w:jc w:val="center"/>
              <w:rPr>
                <w:rFonts w:ascii="Arial" w:eastAsia="Calibri" w:hAnsi="Arial" w:cs="Arial"/>
                <w:lang w:eastAsia="lv-LV"/>
              </w:rPr>
            </w:pPr>
            <w:r w:rsidRPr="00F33DAB">
              <w:rPr>
                <w:rFonts w:ascii="Arial" w:eastAsia="Calibri" w:hAnsi="Arial" w:cs="Arial"/>
                <w:lang w:eastAsia="lv-LV"/>
              </w:rPr>
              <w:t xml:space="preserve">3. </w:t>
            </w:r>
            <w:r w:rsidRPr="00F33DAB">
              <w:rPr>
                <w:rFonts w:ascii="Arial" w:eastAsia="Times New Roman" w:hAnsi="Arial" w:cs="Arial"/>
                <w:lang w:eastAsia="lv-LV"/>
              </w:rPr>
              <w:t>Sociālā ietekme, ietekme uz vidi, iedzīvotāju veselību, uzņēmējdarbības vidi pašvaldības teritorijā, kā arī plānotā regulējuma ietekme uz konkurenci</w:t>
            </w:r>
          </w:p>
        </w:tc>
        <w:tc>
          <w:tcPr>
            <w:tcW w:w="3492" w:type="pct"/>
            <w:tcBorders>
              <w:top w:val="outset" w:sz="6" w:space="0" w:color="414142"/>
              <w:left w:val="outset" w:sz="6" w:space="0" w:color="414142"/>
              <w:bottom w:val="outset" w:sz="6" w:space="0" w:color="414142"/>
              <w:right w:val="outset" w:sz="6" w:space="0" w:color="414142"/>
            </w:tcBorders>
          </w:tcPr>
          <w:p w14:paraId="63C846F7" w14:textId="66211048" w:rsidR="00F37F3E" w:rsidRPr="00F33DAB" w:rsidRDefault="00F81EE4" w:rsidP="00F33DAB">
            <w:pPr>
              <w:ind w:left="0" w:right="113" w:firstLine="0"/>
              <w:rPr>
                <w:rFonts w:ascii="Arial" w:eastAsia="Calibri" w:hAnsi="Arial" w:cs="Arial"/>
                <w:lang w:eastAsia="lv-LV"/>
              </w:rPr>
            </w:pPr>
            <w:r w:rsidRPr="00F33DAB">
              <w:rPr>
                <w:rFonts w:ascii="Arial" w:eastAsia="Calibri" w:hAnsi="Arial" w:cs="Arial"/>
                <w:lang w:eastAsia="lv-LV"/>
              </w:rPr>
              <w:t xml:space="preserve">Sociālā ietekme – </w:t>
            </w:r>
            <w:r w:rsidR="00C65F2A">
              <w:rPr>
                <w:rFonts w:ascii="Arial" w:eastAsia="Calibri" w:hAnsi="Arial" w:cs="Arial"/>
                <w:lang w:eastAsia="lv-LV"/>
              </w:rPr>
              <w:t>pēc grozījumiem ir palielināt</w:t>
            </w:r>
            <w:r w:rsidR="00C23645">
              <w:rPr>
                <w:rFonts w:ascii="Arial" w:eastAsia="Calibri" w:hAnsi="Arial" w:cs="Arial"/>
                <w:lang w:eastAsia="lv-LV"/>
              </w:rPr>
              <w:t xml:space="preserve">s pensionāru skaits, kuriem ir tiesības saņemt nekustamā īpašuma nodokļa atvieglojumus. </w:t>
            </w:r>
            <w:r w:rsidR="00B86F94">
              <w:rPr>
                <w:rFonts w:ascii="Arial" w:eastAsia="Calibri" w:hAnsi="Arial" w:cs="Arial"/>
                <w:lang w:eastAsia="lv-LV"/>
              </w:rPr>
              <w:t xml:space="preserve">Daudzbērnu ģimenēm ir piešķirts atvieglojums par īpašumā vai valdījumā esošu garāžu. </w:t>
            </w:r>
          </w:p>
          <w:p w14:paraId="15576D5D" w14:textId="77777777" w:rsidR="00F37F3E" w:rsidRPr="00F33DAB" w:rsidRDefault="00F81EE4" w:rsidP="00F33DAB">
            <w:pPr>
              <w:ind w:left="0" w:right="113" w:firstLine="0"/>
              <w:rPr>
                <w:rFonts w:ascii="Arial" w:eastAsia="Calibri" w:hAnsi="Arial" w:cs="Arial"/>
                <w:lang w:eastAsia="lv-LV"/>
              </w:rPr>
            </w:pPr>
            <w:r w:rsidRPr="00F33DAB">
              <w:rPr>
                <w:rFonts w:ascii="Arial" w:eastAsia="Calibri" w:hAnsi="Arial" w:cs="Arial"/>
                <w:lang w:eastAsia="lv-LV"/>
              </w:rPr>
              <w:t>Ietekme uz iedzīvotāju veselību – nav.</w:t>
            </w:r>
          </w:p>
          <w:p w14:paraId="560B5762" w14:textId="77777777" w:rsidR="00F37F3E" w:rsidRPr="00F33DAB" w:rsidRDefault="00F81EE4" w:rsidP="00F33DAB">
            <w:pPr>
              <w:ind w:left="0" w:right="113" w:firstLine="0"/>
              <w:rPr>
                <w:rFonts w:ascii="Arial" w:eastAsia="Calibri" w:hAnsi="Arial" w:cs="Arial"/>
                <w:lang w:eastAsia="lv-LV"/>
              </w:rPr>
            </w:pPr>
            <w:r w:rsidRPr="00F33DAB">
              <w:rPr>
                <w:rFonts w:ascii="Arial" w:eastAsia="Calibri" w:hAnsi="Arial" w:cs="Arial"/>
                <w:lang w:eastAsia="lv-LV"/>
              </w:rPr>
              <w:t>Ietekme uz uzņēmējdarbības vidi un konkurenci – nav</w:t>
            </w:r>
          </w:p>
        </w:tc>
      </w:tr>
      <w:tr w:rsidR="00EE58A9" w:rsidRPr="002A2288" w14:paraId="361001F9" w14:textId="77777777" w:rsidTr="00190D69">
        <w:tc>
          <w:tcPr>
            <w:tcW w:w="1508" w:type="pct"/>
            <w:tcBorders>
              <w:top w:val="outset" w:sz="6" w:space="0" w:color="414142"/>
              <w:left w:val="outset" w:sz="6" w:space="0" w:color="414142"/>
              <w:bottom w:val="outset" w:sz="6" w:space="0" w:color="414142"/>
              <w:right w:val="outset" w:sz="6" w:space="0" w:color="414142"/>
            </w:tcBorders>
            <w:hideMark/>
          </w:tcPr>
          <w:p w14:paraId="64B310E6" w14:textId="77777777" w:rsidR="00F37F3E" w:rsidRPr="00F33DAB" w:rsidRDefault="00F81EE4" w:rsidP="00F33DAB">
            <w:pPr>
              <w:ind w:left="0" w:right="113" w:firstLine="0"/>
              <w:jc w:val="center"/>
              <w:rPr>
                <w:rFonts w:ascii="Arial" w:eastAsia="Calibri" w:hAnsi="Arial" w:cs="Arial"/>
                <w:lang w:eastAsia="lv-LV"/>
              </w:rPr>
            </w:pPr>
            <w:r w:rsidRPr="00F33DAB">
              <w:rPr>
                <w:rFonts w:ascii="Arial" w:eastAsia="Calibri" w:hAnsi="Arial" w:cs="Arial"/>
                <w:lang w:eastAsia="lv-LV"/>
              </w:rPr>
              <w:t xml:space="preserve">4. </w:t>
            </w:r>
            <w:r w:rsidRPr="00F33DAB">
              <w:rPr>
                <w:rFonts w:ascii="Arial" w:eastAsia="Times New Roman" w:hAnsi="Arial" w:cs="Arial"/>
                <w:lang w:eastAsia="lv-LV"/>
              </w:rPr>
              <w:t>Ietekme uz administratīvajām procedūrām un to izmaksām</w:t>
            </w:r>
          </w:p>
        </w:tc>
        <w:tc>
          <w:tcPr>
            <w:tcW w:w="3492" w:type="pct"/>
            <w:tcBorders>
              <w:top w:val="outset" w:sz="6" w:space="0" w:color="414142"/>
              <w:left w:val="outset" w:sz="6" w:space="0" w:color="414142"/>
              <w:bottom w:val="outset" w:sz="6" w:space="0" w:color="414142"/>
              <w:right w:val="outset" w:sz="6" w:space="0" w:color="414142"/>
            </w:tcBorders>
          </w:tcPr>
          <w:p w14:paraId="449C2A4F" w14:textId="4EC026C7" w:rsidR="00F37F3E" w:rsidRPr="002A2288" w:rsidRDefault="0028443B" w:rsidP="0014005A">
            <w:pPr>
              <w:ind w:left="0" w:firstLine="0"/>
              <w:rPr>
                <w:rFonts w:ascii="Arial" w:eastAsia="Calibri" w:hAnsi="Arial" w:cs="Arial"/>
                <w:lang w:eastAsia="lv-LV"/>
              </w:rPr>
            </w:pPr>
            <w:r w:rsidRPr="0014005A">
              <w:rPr>
                <w:rFonts w:ascii="Arial" w:eastAsia="Times New Roman" w:hAnsi="Arial" w:cs="Arial"/>
                <w:shd w:val="clear" w:color="auto" w:fill="FFFFFF"/>
                <w:lang w:eastAsia="lv-LV"/>
              </w:rPr>
              <w:t>Atbildīgās institūcijas par šo noteikumu administratīvajām procedūrām – Dienvidkurzemes novada Nekustamo īpašumu daļa.</w:t>
            </w:r>
            <w:r w:rsidR="002A2288" w:rsidRPr="0014005A">
              <w:rPr>
                <w:rFonts w:ascii="Arial" w:eastAsia="Times New Roman" w:hAnsi="Arial" w:cs="Arial"/>
                <w:shd w:val="clear" w:color="auto" w:fill="FFFFFF"/>
                <w:lang w:eastAsia="lv-LV"/>
              </w:rPr>
              <w:t xml:space="preserve"> </w:t>
            </w:r>
            <w:r w:rsidR="00BA3EEE" w:rsidRPr="0014005A">
              <w:rPr>
                <w:rFonts w:ascii="Arial" w:eastAsia="Times New Roman" w:hAnsi="Arial" w:cs="Arial"/>
                <w:shd w:val="clear" w:color="auto" w:fill="FFFFFF"/>
                <w:lang w:eastAsia="lv-LV"/>
              </w:rPr>
              <w:t>P</w:t>
            </w:r>
            <w:r w:rsidRPr="0014005A">
              <w:rPr>
                <w:rFonts w:ascii="Arial" w:eastAsia="Times New Roman" w:hAnsi="Arial" w:cs="Arial"/>
                <w:lang w:eastAsia="lv-LV"/>
              </w:rPr>
              <w:t>aredzamas papildu administratīvo procedūru izmaksas</w:t>
            </w:r>
            <w:r w:rsidR="00BA3EEE" w:rsidRPr="0014005A">
              <w:rPr>
                <w:rFonts w:ascii="Arial" w:eastAsia="Times New Roman" w:hAnsi="Arial" w:cs="Arial"/>
                <w:lang w:eastAsia="lv-LV"/>
              </w:rPr>
              <w:t>, jo tiek paplašināts pensionāru</w:t>
            </w:r>
            <w:r w:rsidR="00850902" w:rsidRPr="0014005A">
              <w:rPr>
                <w:rFonts w:ascii="Arial" w:eastAsia="Times New Roman" w:hAnsi="Arial" w:cs="Arial"/>
                <w:lang w:eastAsia="lv-LV"/>
              </w:rPr>
              <w:t xml:space="preserve"> </w:t>
            </w:r>
            <w:r w:rsidR="00C84D31" w:rsidRPr="0014005A">
              <w:rPr>
                <w:rFonts w:ascii="Arial" w:eastAsia="Times New Roman" w:hAnsi="Arial" w:cs="Arial"/>
                <w:lang w:eastAsia="lv-LV"/>
              </w:rPr>
              <w:t>loks, kas ir tiesīgi saņemt</w:t>
            </w:r>
            <w:r w:rsidR="00BA3EEE" w:rsidRPr="0014005A">
              <w:rPr>
                <w:rFonts w:ascii="Arial" w:eastAsia="Times New Roman" w:hAnsi="Arial" w:cs="Arial"/>
                <w:lang w:eastAsia="lv-LV"/>
              </w:rPr>
              <w:t xml:space="preserve"> </w:t>
            </w:r>
            <w:r w:rsidR="00850902" w:rsidRPr="0014005A">
              <w:rPr>
                <w:rFonts w:ascii="Arial" w:eastAsia="Times New Roman" w:hAnsi="Arial" w:cs="Arial"/>
                <w:lang w:eastAsia="lv-LV"/>
              </w:rPr>
              <w:t>nekustamā īpašuma nodokļa atvieglojumu</w:t>
            </w:r>
            <w:r w:rsidR="00C84D31" w:rsidRPr="0014005A">
              <w:rPr>
                <w:rFonts w:ascii="Arial" w:eastAsia="Times New Roman" w:hAnsi="Arial" w:cs="Arial"/>
                <w:lang w:eastAsia="lv-LV"/>
              </w:rPr>
              <w:t>.</w:t>
            </w:r>
            <w:r w:rsidR="00850902" w:rsidRPr="0014005A">
              <w:rPr>
                <w:rFonts w:ascii="Arial" w:eastAsia="Times New Roman" w:hAnsi="Arial" w:cs="Arial"/>
                <w:lang w:eastAsia="lv-LV"/>
              </w:rPr>
              <w:t xml:space="preserve"> </w:t>
            </w:r>
          </w:p>
        </w:tc>
      </w:tr>
      <w:tr w:rsidR="00EE58A9" w14:paraId="611F5210" w14:textId="77777777" w:rsidTr="00190D69">
        <w:tc>
          <w:tcPr>
            <w:tcW w:w="1508" w:type="pct"/>
            <w:tcBorders>
              <w:top w:val="outset" w:sz="6" w:space="0" w:color="414142"/>
              <w:left w:val="outset" w:sz="6" w:space="0" w:color="414142"/>
              <w:bottom w:val="outset" w:sz="6" w:space="0" w:color="414142"/>
              <w:right w:val="outset" w:sz="6" w:space="0" w:color="414142"/>
            </w:tcBorders>
            <w:hideMark/>
          </w:tcPr>
          <w:p w14:paraId="1F288F2A"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5. </w:t>
            </w:r>
            <w:r w:rsidRPr="00F37F3E">
              <w:rPr>
                <w:rFonts w:ascii="Arial" w:eastAsia="Times New Roman" w:hAnsi="Arial" w:cs="Arial"/>
                <w:lang w:eastAsia="lv-LV"/>
              </w:rPr>
              <w:t>Ietekme uz pašvaldības funkcijām un cilvēkresursiem</w:t>
            </w:r>
          </w:p>
        </w:tc>
        <w:tc>
          <w:tcPr>
            <w:tcW w:w="3492" w:type="pct"/>
            <w:tcBorders>
              <w:top w:val="outset" w:sz="6" w:space="0" w:color="414142"/>
              <w:left w:val="outset" w:sz="6" w:space="0" w:color="414142"/>
              <w:bottom w:val="outset" w:sz="6" w:space="0" w:color="414142"/>
              <w:right w:val="outset" w:sz="6" w:space="0" w:color="414142"/>
            </w:tcBorders>
          </w:tcPr>
          <w:p w14:paraId="720912B3" w14:textId="77777777" w:rsidR="00F37F3E" w:rsidRPr="00F37F3E" w:rsidRDefault="00F81EE4" w:rsidP="00F33DAB">
            <w:pPr>
              <w:ind w:left="0" w:right="113" w:firstLine="0"/>
              <w:rPr>
                <w:rFonts w:ascii="Arial" w:eastAsia="Calibri" w:hAnsi="Arial" w:cs="Arial"/>
                <w:lang w:eastAsia="lv-LV"/>
              </w:rPr>
            </w:pPr>
            <w:r w:rsidRPr="00F37F3E">
              <w:rPr>
                <w:rFonts w:ascii="Arial" w:eastAsia="Calibri" w:hAnsi="Arial" w:cs="Arial"/>
                <w:lang w:eastAsia="lv-LV"/>
              </w:rPr>
              <w:t xml:space="preserve">Saistošie noteikumi neparedz iesaistīt papildu cilvēkresursus </w:t>
            </w:r>
            <w:r w:rsidRPr="00F37F3E">
              <w:rPr>
                <w:rFonts w:ascii="Arial" w:eastAsia="Calibri" w:hAnsi="Arial" w:cs="Arial"/>
              </w:rPr>
              <w:t xml:space="preserve">un tiks īstenots esošo cilvēkresursu ietvaros. </w:t>
            </w:r>
          </w:p>
        </w:tc>
      </w:tr>
      <w:tr w:rsidR="00EE58A9" w14:paraId="49634B52" w14:textId="77777777" w:rsidTr="00190D69">
        <w:trPr>
          <w:trHeight w:val="500"/>
        </w:trPr>
        <w:tc>
          <w:tcPr>
            <w:tcW w:w="1508" w:type="pct"/>
            <w:tcBorders>
              <w:top w:val="outset" w:sz="6" w:space="0" w:color="414142"/>
              <w:left w:val="outset" w:sz="6" w:space="0" w:color="414142"/>
              <w:bottom w:val="outset" w:sz="6" w:space="0" w:color="414142"/>
              <w:right w:val="outset" w:sz="6" w:space="0" w:color="414142"/>
            </w:tcBorders>
            <w:hideMark/>
          </w:tcPr>
          <w:p w14:paraId="099C2587"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6. </w:t>
            </w:r>
            <w:r w:rsidRPr="00F37F3E">
              <w:rPr>
                <w:rFonts w:ascii="Arial" w:eastAsia="Times New Roman" w:hAnsi="Arial" w:cs="Arial"/>
                <w:lang w:eastAsia="lv-LV"/>
              </w:rPr>
              <w:t>Informācija par izpildes nodrošināšanu</w:t>
            </w:r>
          </w:p>
        </w:tc>
        <w:tc>
          <w:tcPr>
            <w:tcW w:w="3492" w:type="pct"/>
            <w:tcBorders>
              <w:top w:val="outset" w:sz="6" w:space="0" w:color="414142"/>
              <w:left w:val="outset" w:sz="6" w:space="0" w:color="414142"/>
              <w:bottom w:val="outset" w:sz="6" w:space="0" w:color="414142"/>
              <w:right w:val="outset" w:sz="6" w:space="0" w:color="414142"/>
            </w:tcBorders>
          </w:tcPr>
          <w:p w14:paraId="46586D3B" w14:textId="05211FB5" w:rsidR="00F37F3E" w:rsidRPr="00F37F3E" w:rsidRDefault="00F81EE4" w:rsidP="00F33DAB">
            <w:pPr>
              <w:ind w:left="0" w:right="113" w:firstLine="0"/>
              <w:rPr>
                <w:rFonts w:ascii="Arial" w:eastAsia="Calibri" w:hAnsi="Arial" w:cs="Arial"/>
                <w:lang w:eastAsia="lv-LV"/>
              </w:rPr>
            </w:pPr>
            <w:r w:rsidRPr="00F37F3E">
              <w:rPr>
                <w:rFonts w:ascii="Arial" w:eastAsia="Calibri" w:hAnsi="Arial" w:cs="Arial"/>
                <w:lang w:eastAsia="lv-LV"/>
              </w:rPr>
              <w:t>Saistošo noteikumu izpildi nodrošinās Dienvidkurzemes novada  Nekustamo īpašumu daļa</w:t>
            </w:r>
            <w:r w:rsidR="00343DD4">
              <w:rPr>
                <w:rFonts w:ascii="Arial" w:eastAsia="Calibri" w:hAnsi="Arial" w:cs="Arial"/>
                <w:lang w:eastAsia="lv-LV"/>
              </w:rPr>
              <w:t>.</w:t>
            </w:r>
          </w:p>
        </w:tc>
      </w:tr>
      <w:tr w:rsidR="00EE58A9" w14:paraId="0502C1D0" w14:textId="77777777" w:rsidTr="00190D69">
        <w:trPr>
          <w:trHeight w:val="916"/>
        </w:trPr>
        <w:tc>
          <w:tcPr>
            <w:tcW w:w="1508" w:type="pct"/>
            <w:tcBorders>
              <w:top w:val="outset" w:sz="6" w:space="0" w:color="414142"/>
              <w:left w:val="outset" w:sz="6" w:space="0" w:color="414142"/>
              <w:bottom w:val="outset" w:sz="6" w:space="0" w:color="414142"/>
              <w:right w:val="outset" w:sz="6" w:space="0" w:color="414142"/>
            </w:tcBorders>
          </w:tcPr>
          <w:p w14:paraId="014D6F4C"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7. </w:t>
            </w:r>
            <w:r w:rsidRPr="00F37F3E">
              <w:rPr>
                <w:rFonts w:ascii="Arial" w:eastAsia="Times New Roman" w:hAnsi="Arial" w:cs="Arial"/>
                <w:lang w:eastAsia="lv-LV"/>
              </w:rPr>
              <w:t>Prasību un izmaksu samērīgums pret ieguvumiem, ko sniedz mērķa sasniegšana</w:t>
            </w:r>
          </w:p>
        </w:tc>
        <w:tc>
          <w:tcPr>
            <w:tcW w:w="3492" w:type="pct"/>
            <w:tcBorders>
              <w:top w:val="outset" w:sz="6" w:space="0" w:color="414142"/>
              <w:left w:val="outset" w:sz="6" w:space="0" w:color="414142"/>
              <w:bottom w:val="outset" w:sz="6" w:space="0" w:color="414142"/>
              <w:right w:val="outset" w:sz="6" w:space="0" w:color="414142"/>
            </w:tcBorders>
          </w:tcPr>
          <w:p w14:paraId="12B3564F" w14:textId="01C8C0E2" w:rsidR="00F37F3E" w:rsidRPr="00F37F3E" w:rsidRDefault="00F81EE4" w:rsidP="00F33DAB">
            <w:pPr>
              <w:ind w:left="0" w:right="113" w:firstLine="0"/>
              <w:rPr>
                <w:rFonts w:ascii="Arial" w:eastAsia="Calibri" w:hAnsi="Arial" w:cs="Arial"/>
                <w:sz w:val="24"/>
                <w:szCs w:val="24"/>
                <w:lang w:eastAsia="lv-LV"/>
              </w:rPr>
            </w:pPr>
            <w:r w:rsidRPr="00F37F3E">
              <w:rPr>
                <w:rFonts w:ascii="Arial" w:eastAsia="Calibri" w:hAnsi="Arial" w:cs="Arial"/>
              </w:rPr>
              <w:t>Saistošie noteikumi ir piemēroti iecerētā mērķa sasniegšanas nodrošināšanai - sniegt atbalstu Dienvidkurzemes novada iedzīvotājiem.</w:t>
            </w:r>
            <w:r w:rsidR="00B86F94">
              <w:rPr>
                <w:rFonts w:ascii="Arial" w:eastAsia="Calibri" w:hAnsi="Arial" w:cs="Arial"/>
              </w:rPr>
              <w:t xml:space="preserve"> Budžeta samazinājums ir samērīgs pret </w:t>
            </w:r>
            <w:r w:rsidR="00BF1254">
              <w:rPr>
                <w:rFonts w:ascii="Arial" w:eastAsia="Calibri" w:hAnsi="Arial" w:cs="Arial"/>
              </w:rPr>
              <w:t>sociālo</w:t>
            </w:r>
            <w:r w:rsidR="00B86F94">
              <w:rPr>
                <w:rFonts w:ascii="Arial" w:eastAsia="Calibri" w:hAnsi="Arial" w:cs="Arial"/>
              </w:rPr>
              <w:t xml:space="preserve"> atbalstu iedzīvotājiem. </w:t>
            </w:r>
          </w:p>
        </w:tc>
      </w:tr>
      <w:tr w:rsidR="00EE58A9" w14:paraId="3B97296C" w14:textId="77777777" w:rsidTr="00190D69">
        <w:trPr>
          <w:trHeight w:val="674"/>
        </w:trPr>
        <w:tc>
          <w:tcPr>
            <w:tcW w:w="1508" w:type="pct"/>
            <w:tcBorders>
              <w:top w:val="outset" w:sz="6" w:space="0" w:color="414142"/>
              <w:left w:val="outset" w:sz="6" w:space="0" w:color="414142"/>
              <w:bottom w:val="outset" w:sz="6" w:space="0" w:color="414142"/>
              <w:right w:val="outset" w:sz="6" w:space="0" w:color="414142"/>
            </w:tcBorders>
          </w:tcPr>
          <w:p w14:paraId="55D1EE83"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8. </w:t>
            </w:r>
            <w:r w:rsidRPr="00F37F3E">
              <w:rPr>
                <w:rFonts w:ascii="Arial" w:eastAsia="Times New Roman" w:hAnsi="Arial" w:cs="Arial"/>
                <w:lang w:eastAsia="lv-LV"/>
              </w:rPr>
              <w:t xml:space="preserve">Izstrādes gaitā veiktās konsultācijas ar </w:t>
            </w:r>
            <w:r w:rsidRPr="00F37F3E">
              <w:rPr>
                <w:rFonts w:ascii="Arial" w:eastAsia="Times New Roman" w:hAnsi="Arial" w:cs="Arial"/>
                <w:lang w:eastAsia="lv-LV"/>
              </w:rPr>
              <w:lastRenderedPageBreak/>
              <w:t>privātpersonām un institūcijām</w:t>
            </w:r>
          </w:p>
        </w:tc>
        <w:tc>
          <w:tcPr>
            <w:tcW w:w="3492" w:type="pct"/>
            <w:tcBorders>
              <w:top w:val="outset" w:sz="6" w:space="0" w:color="414142"/>
              <w:left w:val="outset" w:sz="6" w:space="0" w:color="414142"/>
              <w:bottom w:val="outset" w:sz="6" w:space="0" w:color="414142"/>
              <w:right w:val="outset" w:sz="6" w:space="0" w:color="414142"/>
            </w:tcBorders>
          </w:tcPr>
          <w:p w14:paraId="0DF09B1C" w14:textId="77777777" w:rsidR="00F37F3E" w:rsidRPr="00EF26F7" w:rsidRDefault="00F81EE4" w:rsidP="00190D69">
            <w:pPr>
              <w:ind w:left="0" w:right="113" w:firstLine="0"/>
              <w:rPr>
                <w:rFonts w:ascii="Arial" w:eastAsia="Calibri" w:hAnsi="Arial" w:cs="Arial"/>
                <w:i/>
                <w:iCs/>
                <w:shd w:val="clear" w:color="auto" w:fill="FFFFFF"/>
              </w:rPr>
            </w:pPr>
            <w:r w:rsidRPr="00EF26F7">
              <w:rPr>
                <w:rFonts w:ascii="Arial" w:eastAsia="Times New Roman" w:hAnsi="Arial" w:cs="Arial"/>
                <w:lang w:eastAsia="lv-LV"/>
              </w:rPr>
              <w:lastRenderedPageBreak/>
              <w:t>Konsultācijas ar privātpersonām un institūcijām nav veiktas, a</w:t>
            </w:r>
            <w:r w:rsidRPr="00EF26F7">
              <w:rPr>
                <w:rFonts w:ascii="Arial" w:eastAsia="Calibri" w:hAnsi="Arial" w:cs="Arial"/>
              </w:rPr>
              <w:t xml:space="preserve">tbilstoši Pašvaldību likuma 46. panta trešajai daļai, lai informētu sabiedrību par projektu un dotu iespēju izteikt viedokli, saistošo </w:t>
            </w:r>
            <w:r w:rsidRPr="00EF26F7">
              <w:rPr>
                <w:rFonts w:ascii="Arial" w:eastAsia="Calibri" w:hAnsi="Arial" w:cs="Arial"/>
              </w:rPr>
              <w:lastRenderedPageBreak/>
              <w:t>noteikumu projekts tik</w:t>
            </w:r>
            <w:r w:rsidR="00FD4D7E" w:rsidRPr="00EF26F7">
              <w:rPr>
                <w:rFonts w:ascii="Arial" w:eastAsia="Calibri" w:hAnsi="Arial" w:cs="Arial"/>
              </w:rPr>
              <w:t>a</w:t>
            </w:r>
            <w:r w:rsidRPr="00EF26F7">
              <w:rPr>
                <w:rFonts w:ascii="Arial" w:eastAsia="Calibri" w:hAnsi="Arial" w:cs="Arial"/>
              </w:rPr>
              <w:t xml:space="preserve"> publicēts Dienvidkurzemes novada pašvaldības mājaslapā </w:t>
            </w:r>
            <w:hyperlink r:id="rId14" w:history="1">
              <w:r w:rsidRPr="00EF26F7">
                <w:rPr>
                  <w:rFonts w:ascii="Arial" w:eastAsia="Calibri" w:hAnsi="Arial" w:cs="Arial"/>
                  <w:u w:val="single"/>
                </w:rPr>
                <w:t>www.dkn.lv</w:t>
              </w:r>
            </w:hyperlink>
            <w:r w:rsidRPr="00EF26F7">
              <w:rPr>
                <w:rFonts w:ascii="Arial" w:eastAsia="Calibri" w:hAnsi="Arial" w:cs="Arial"/>
              </w:rPr>
              <w:t xml:space="preserve"> zem sadaļas Normatīvie akti – Saistošo noteikumu projekti.</w:t>
            </w:r>
            <w:r w:rsidRPr="00EF26F7">
              <w:rPr>
                <w:rFonts w:ascii="Arial" w:eastAsia="Calibri" w:hAnsi="Arial" w:cs="Arial"/>
                <w:sz w:val="20"/>
                <w:szCs w:val="20"/>
                <w:shd w:val="clear" w:color="auto" w:fill="FFFFFF"/>
              </w:rPr>
              <w:t xml:space="preserve"> </w:t>
            </w:r>
            <w:r w:rsidRPr="00EF26F7">
              <w:rPr>
                <w:rFonts w:ascii="Arial" w:eastAsia="Calibri" w:hAnsi="Arial" w:cs="Arial"/>
                <w:shd w:val="clear" w:color="auto" w:fill="FFFFFF"/>
              </w:rPr>
              <w:t xml:space="preserve">Laika posmā no </w:t>
            </w:r>
            <w:r w:rsidR="00705481" w:rsidRPr="00EF26F7">
              <w:rPr>
                <w:rFonts w:ascii="Arial" w:eastAsia="Calibri" w:hAnsi="Arial" w:cs="Arial"/>
                <w:shd w:val="clear" w:color="auto" w:fill="FFFFFF"/>
              </w:rPr>
              <w:t>27</w:t>
            </w:r>
            <w:r w:rsidRPr="00EF26F7">
              <w:rPr>
                <w:rFonts w:ascii="Arial" w:eastAsia="Calibri" w:hAnsi="Arial" w:cs="Arial"/>
                <w:shd w:val="clear" w:color="auto" w:fill="FFFFFF"/>
              </w:rPr>
              <w:t>.0</w:t>
            </w:r>
            <w:r w:rsidR="00FD4D7E" w:rsidRPr="00EF26F7">
              <w:rPr>
                <w:rFonts w:ascii="Arial" w:eastAsia="Calibri" w:hAnsi="Arial" w:cs="Arial"/>
                <w:shd w:val="clear" w:color="auto" w:fill="FFFFFF"/>
              </w:rPr>
              <w:t>8</w:t>
            </w:r>
            <w:r w:rsidRPr="00EF26F7">
              <w:rPr>
                <w:rFonts w:ascii="Arial" w:eastAsia="Calibri" w:hAnsi="Arial" w:cs="Arial"/>
                <w:shd w:val="clear" w:color="auto" w:fill="FFFFFF"/>
              </w:rPr>
              <w:t>.202</w:t>
            </w:r>
            <w:r w:rsidR="00D92291" w:rsidRPr="00EF26F7">
              <w:rPr>
                <w:rFonts w:ascii="Arial" w:eastAsia="Calibri" w:hAnsi="Arial" w:cs="Arial"/>
                <w:shd w:val="clear" w:color="auto" w:fill="FFFFFF"/>
              </w:rPr>
              <w:t>4</w:t>
            </w:r>
            <w:r w:rsidRPr="00EF26F7">
              <w:rPr>
                <w:rFonts w:ascii="Arial" w:eastAsia="Calibri" w:hAnsi="Arial" w:cs="Arial"/>
                <w:shd w:val="clear" w:color="auto" w:fill="FFFFFF"/>
              </w:rPr>
              <w:t xml:space="preserve">. līdz </w:t>
            </w:r>
            <w:r w:rsidR="00600101" w:rsidRPr="00EF26F7">
              <w:rPr>
                <w:rFonts w:ascii="Arial" w:eastAsia="Calibri" w:hAnsi="Arial" w:cs="Arial"/>
                <w:shd w:val="clear" w:color="auto" w:fill="FFFFFF"/>
              </w:rPr>
              <w:t>10</w:t>
            </w:r>
            <w:r w:rsidRPr="00EF26F7">
              <w:rPr>
                <w:rFonts w:ascii="Arial" w:eastAsia="Calibri" w:hAnsi="Arial" w:cs="Arial"/>
                <w:shd w:val="clear" w:color="auto" w:fill="FFFFFF"/>
              </w:rPr>
              <w:t>.0</w:t>
            </w:r>
            <w:r w:rsidR="00600101" w:rsidRPr="00EF26F7">
              <w:rPr>
                <w:rFonts w:ascii="Arial" w:eastAsia="Calibri" w:hAnsi="Arial" w:cs="Arial"/>
                <w:shd w:val="clear" w:color="auto" w:fill="FFFFFF"/>
              </w:rPr>
              <w:t>9</w:t>
            </w:r>
            <w:r w:rsidRPr="00EF26F7">
              <w:rPr>
                <w:rFonts w:ascii="Arial" w:eastAsia="Calibri" w:hAnsi="Arial" w:cs="Arial"/>
                <w:shd w:val="clear" w:color="auto" w:fill="FFFFFF"/>
              </w:rPr>
              <w:t>.202</w:t>
            </w:r>
            <w:r w:rsidR="00D92291" w:rsidRPr="00EF26F7">
              <w:rPr>
                <w:rFonts w:ascii="Arial" w:eastAsia="Calibri" w:hAnsi="Arial" w:cs="Arial"/>
                <w:shd w:val="clear" w:color="auto" w:fill="FFFFFF"/>
              </w:rPr>
              <w:t>4</w:t>
            </w:r>
            <w:r w:rsidRPr="00EF26F7">
              <w:rPr>
                <w:rFonts w:ascii="Arial" w:eastAsia="Calibri" w:hAnsi="Arial" w:cs="Arial"/>
                <w:shd w:val="clear" w:color="auto" w:fill="FFFFFF"/>
              </w:rPr>
              <w:t xml:space="preserve">. </w:t>
            </w:r>
            <w:r w:rsidRPr="00EF26F7">
              <w:rPr>
                <w:rFonts w:ascii="Arial" w:eastAsia="Calibri" w:hAnsi="Arial" w:cs="Arial"/>
                <w:i/>
                <w:iCs/>
                <w:shd w:val="clear" w:color="auto" w:fill="FFFFFF"/>
              </w:rPr>
              <w:t xml:space="preserve">tika saņemts viens iesniegums </w:t>
            </w:r>
            <w:r w:rsidR="00422A4F" w:rsidRPr="00EF26F7">
              <w:rPr>
                <w:rFonts w:ascii="Arial" w:eastAsia="Calibri" w:hAnsi="Arial" w:cs="Arial"/>
                <w:i/>
                <w:iCs/>
                <w:shd w:val="clear" w:color="auto" w:fill="FFFFFF"/>
              </w:rPr>
              <w:t xml:space="preserve">ar priekšlikumu – izteikt saistošo noteikumu </w:t>
            </w:r>
            <w:r w:rsidR="007C6DB4" w:rsidRPr="00EF26F7">
              <w:rPr>
                <w:rFonts w:ascii="Arial" w:eastAsia="Calibri" w:hAnsi="Arial" w:cs="Arial"/>
                <w:i/>
                <w:iCs/>
                <w:shd w:val="clear" w:color="auto" w:fill="FFFFFF"/>
              </w:rPr>
              <w:t xml:space="preserve">1.6 punktu sekojošā redakcijā </w:t>
            </w:r>
            <w:r w:rsidR="0015352A" w:rsidRPr="00EF26F7">
              <w:rPr>
                <w:rFonts w:ascii="Arial" w:eastAsia="Calibri" w:hAnsi="Arial" w:cs="Arial"/>
                <w:b/>
                <w:bCs/>
                <w:i/>
                <w:iCs/>
                <w:shd w:val="clear" w:color="auto" w:fill="FFFFFF"/>
              </w:rPr>
              <w:t>– Pensionāriem par mājokli, kurā persona deklarēta, garāžu un tiem piekritīgo zemi</w:t>
            </w:r>
            <w:r w:rsidR="003C4E92" w:rsidRPr="00EF26F7">
              <w:rPr>
                <w:rFonts w:ascii="Arial" w:eastAsia="Calibri" w:hAnsi="Arial" w:cs="Arial"/>
                <w:b/>
                <w:bCs/>
                <w:i/>
                <w:iCs/>
                <w:shd w:val="clear" w:color="auto" w:fill="FFFFFF"/>
              </w:rPr>
              <w:t xml:space="preserve">, ja pensija kopā ar piemaksu pie vecuma pensijas nepārsniedz </w:t>
            </w:r>
            <w:r w:rsidR="00B7416E" w:rsidRPr="00EF26F7">
              <w:rPr>
                <w:rFonts w:ascii="Arial" w:eastAsia="Calibri" w:hAnsi="Arial" w:cs="Arial"/>
                <w:b/>
                <w:bCs/>
                <w:i/>
                <w:iCs/>
                <w:shd w:val="clear" w:color="auto" w:fill="FFFFFF"/>
              </w:rPr>
              <w:t xml:space="preserve">valstī noteiktās minimālās algas apmēru – 90% apmērā. </w:t>
            </w:r>
          </w:p>
          <w:p w14:paraId="3968F73C" w14:textId="0B2D0B97" w:rsidR="008466FB" w:rsidRPr="00B43F17" w:rsidRDefault="00A40782" w:rsidP="00190D69">
            <w:pPr>
              <w:ind w:left="0" w:right="113" w:firstLine="0"/>
              <w:rPr>
                <w:rFonts w:ascii="Arial" w:eastAsia="Calibri" w:hAnsi="Arial" w:cs="Arial"/>
                <w:i/>
                <w:iCs/>
                <w:shd w:val="clear" w:color="auto" w:fill="FFFFFF"/>
              </w:rPr>
            </w:pPr>
            <w:r w:rsidRPr="00B43F17">
              <w:rPr>
                <w:rFonts w:ascii="Arial" w:eastAsia="Calibri" w:hAnsi="Arial" w:cs="Arial"/>
                <w:i/>
                <w:iCs/>
                <w:shd w:val="clear" w:color="auto" w:fill="FFFFFF"/>
              </w:rPr>
              <w:t>Priekšlikum</w:t>
            </w:r>
            <w:r w:rsidR="0042197D" w:rsidRPr="00B43F17">
              <w:rPr>
                <w:rFonts w:ascii="Arial" w:eastAsia="Calibri" w:hAnsi="Arial" w:cs="Arial"/>
                <w:i/>
                <w:iCs/>
                <w:shd w:val="clear" w:color="auto" w:fill="FFFFFF"/>
              </w:rPr>
              <w:t>s</w:t>
            </w:r>
            <w:r w:rsidRPr="00B43F17">
              <w:rPr>
                <w:rFonts w:ascii="Arial" w:eastAsia="Calibri" w:hAnsi="Arial" w:cs="Arial"/>
                <w:i/>
                <w:iCs/>
                <w:shd w:val="clear" w:color="auto" w:fill="FFFFFF"/>
              </w:rPr>
              <w:t xml:space="preserve"> </w:t>
            </w:r>
            <w:r w:rsidR="00C3614D" w:rsidRPr="00B43F17">
              <w:rPr>
                <w:rFonts w:ascii="Arial" w:hAnsi="Arial" w:cs="Arial"/>
                <w:shd w:val="clear" w:color="auto" w:fill="FFFFFF"/>
              </w:rPr>
              <w:t>izskatī</w:t>
            </w:r>
            <w:r w:rsidR="0042197D" w:rsidRPr="00B43F17">
              <w:rPr>
                <w:rFonts w:ascii="Arial" w:hAnsi="Arial" w:cs="Arial"/>
                <w:shd w:val="clear" w:color="auto" w:fill="FFFFFF"/>
              </w:rPr>
              <w:t>ts</w:t>
            </w:r>
            <w:r w:rsidR="00C3614D" w:rsidRPr="00B43F17">
              <w:rPr>
                <w:rFonts w:ascii="Arial" w:hAnsi="Arial" w:cs="Arial"/>
                <w:shd w:val="clear" w:color="auto" w:fill="FFFFFF"/>
              </w:rPr>
              <w:t xml:space="preserve"> </w:t>
            </w:r>
            <w:r w:rsidR="006D1C45" w:rsidRPr="00B43F17">
              <w:rPr>
                <w:rFonts w:ascii="Arial" w:hAnsi="Arial" w:cs="Arial"/>
                <w:shd w:val="clear" w:color="auto" w:fill="FFFFFF"/>
              </w:rPr>
              <w:t>Finanšu</w:t>
            </w:r>
            <w:r w:rsidR="00C3614D" w:rsidRPr="00B43F17">
              <w:rPr>
                <w:rFonts w:ascii="Arial" w:hAnsi="Arial" w:cs="Arial"/>
                <w:shd w:val="clear" w:color="auto" w:fill="FFFFFF"/>
              </w:rPr>
              <w:t xml:space="preserve"> komitejas sēdē</w:t>
            </w:r>
            <w:r w:rsidR="006D1C45" w:rsidRPr="00B43F17">
              <w:rPr>
                <w:rFonts w:ascii="Arial" w:hAnsi="Arial" w:cs="Arial"/>
                <w:shd w:val="clear" w:color="auto" w:fill="FFFFFF"/>
              </w:rPr>
              <w:t xml:space="preserve"> </w:t>
            </w:r>
            <w:r w:rsidR="009B6AF2" w:rsidRPr="00B43F17">
              <w:rPr>
                <w:rFonts w:ascii="Arial" w:eastAsia="Calibri" w:hAnsi="Arial" w:cs="Arial"/>
                <w:i/>
                <w:iCs/>
                <w:shd w:val="clear" w:color="auto" w:fill="FFFFFF"/>
              </w:rPr>
              <w:t xml:space="preserve">un </w:t>
            </w:r>
            <w:r w:rsidR="00430694" w:rsidRPr="00B43F17">
              <w:rPr>
                <w:rFonts w:ascii="Arial" w:eastAsia="Calibri" w:hAnsi="Arial" w:cs="Arial"/>
                <w:i/>
                <w:iCs/>
                <w:shd w:val="clear" w:color="auto" w:fill="FFFFFF"/>
              </w:rPr>
              <w:t xml:space="preserve">noraidīts, jo </w:t>
            </w:r>
          </w:p>
          <w:p w14:paraId="23169CDD" w14:textId="11AA597F" w:rsidR="00F04A3D" w:rsidRPr="00EF26F7" w:rsidRDefault="0055791A" w:rsidP="00190D69">
            <w:pPr>
              <w:pStyle w:val="Sarakstarindkopa"/>
              <w:numPr>
                <w:ilvl w:val="0"/>
                <w:numId w:val="11"/>
              </w:numPr>
              <w:ind w:right="113"/>
              <w:rPr>
                <w:rFonts w:ascii="Arial" w:eastAsia="Calibri" w:hAnsi="Arial" w:cs="Arial"/>
                <w:i/>
                <w:iCs/>
                <w:shd w:val="clear" w:color="auto" w:fill="FFFFFF"/>
              </w:rPr>
            </w:pPr>
            <w:r w:rsidRPr="00EF26F7">
              <w:rPr>
                <w:rFonts w:ascii="Arial" w:eastAsia="Calibri" w:hAnsi="Arial" w:cs="Arial"/>
                <w:i/>
                <w:iCs/>
                <w:shd w:val="clear" w:color="auto" w:fill="FFFFFF"/>
              </w:rPr>
              <w:t xml:space="preserve">Dienvidkurzemes novadā ir 7560 personas vecumā </w:t>
            </w:r>
            <w:r w:rsidR="001F0A2F" w:rsidRPr="00EF26F7">
              <w:rPr>
                <w:rFonts w:ascii="Arial" w:eastAsia="Calibri" w:hAnsi="Arial" w:cs="Arial"/>
                <w:i/>
                <w:iCs/>
                <w:shd w:val="clear" w:color="auto" w:fill="FFFFFF"/>
              </w:rPr>
              <w:t>65 gadi un vairāk;</w:t>
            </w:r>
          </w:p>
          <w:p w14:paraId="4481B5E1" w14:textId="57FF0099" w:rsidR="00EB07D2" w:rsidRPr="00EF26F7" w:rsidRDefault="003D6EDC" w:rsidP="00190D69">
            <w:pPr>
              <w:pStyle w:val="Sarakstarindkopa"/>
              <w:numPr>
                <w:ilvl w:val="0"/>
                <w:numId w:val="11"/>
              </w:numPr>
              <w:ind w:right="113"/>
              <w:rPr>
                <w:rFonts w:ascii="Arial" w:eastAsia="Calibri" w:hAnsi="Arial" w:cs="Arial"/>
                <w:i/>
                <w:iCs/>
                <w:shd w:val="clear" w:color="auto" w:fill="FFFFFF"/>
              </w:rPr>
            </w:pPr>
            <w:r w:rsidRPr="00EF26F7">
              <w:rPr>
                <w:rFonts w:ascii="Arial" w:eastAsia="Calibri" w:hAnsi="Arial" w:cs="Arial"/>
                <w:i/>
                <w:iCs/>
                <w:shd w:val="clear" w:color="auto" w:fill="FFFFFF"/>
              </w:rPr>
              <w:t>Pēc NĪNO programmas datiem NĪN maksātāji vecumā 65 gadi un vairāk ir 6100 personas;</w:t>
            </w:r>
          </w:p>
          <w:p w14:paraId="772F00D3" w14:textId="697A5EA1" w:rsidR="007D2C17" w:rsidRPr="00EF26F7" w:rsidRDefault="00A833B1" w:rsidP="00190D69">
            <w:pPr>
              <w:pStyle w:val="Sarakstarindkopa"/>
              <w:numPr>
                <w:ilvl w:val="0"/>
                <w:numId w:val="11"/>
              </w:numPr>
              <w:ind w:right="113"/>
              <w:rPr>
                <w:rFonts w:ascii="Arial" w:eastAsia="Calibri" w:hAnsi="Arial" w:cs="Arial"/>
                <w:i/>
                <w:iCs/>
                <w:shd w:val="clear" w:color="auto" w:fill="FFFFFF"/>
              </w:rPr>
            </w:pPr>
            <w:r w:rsidRPr="00EF26F7">
              <w:rPr>
                <w:rFonts w:ascii="Arial" w:eastAsia="Calibri" w:hAnsi="Arial" w:cs="Arial"/>
                <w:i/>
                <w:iCs/>
                <w:shd w:val="clear" w:color="auto" w:fill="FFFFFF"/>
              </w:rPr>
              <w:t xml:space="preserve">Dienvidkurzemes novadā ir </w:t>
            </w:r>
            <w:r w:rsidR="00D23B70" w:rsidRPr="00EF26F7">
              <w:rPr>
                <w:rFonts w:ascii="Arial" w:eastAsia="Calibri" w:hAnsi="Arial" w:cs="Arial"/>
                <w:i/>
                <w:iCs/>
                <w:shd w:val="clear" w:color="auto" w:fill="FFFFFF"/>
              </w:rPr>
              <w:t>2501</w:t>
            </w:r>
            <w:r w:rsidRPr="00EF26F7">
              <w:rPr>
                <w:rFonts w:ascii="Arial" w:eastAsia="Calibri" w:hAnsi="Arial" w:cs="Arial"/>
                <w:i/>
                <w:iCs/>
                <w:shd w:val="clear" w:color="auto" w:fill="FFFFFF"/>
              </w:rPr>
              <w:t xml:space="preserve"> personas</w:t>
            </w:r>
            <w:r w:rsidR="00D23B70" w:rsidRPr="00EF26F7">
              <w:rPr>
                <w:rFonts w:ascii="Arial" w:eastAsia="Calibri" w:hAnsi="Arial" w:cs="Arial"/>
                <w:i/>
                <w:iCs/>
                <w:shd w:val="clear" w:color="auto" w:fill="FFFFFF"/>
              </w:rPr>
              <w:t xml:space="preserve"> ir </w:t>
            </w:r>
            <w:r w:rsidRPr="00EF26F7">
              <w:rPr>
                <w:rFonts w:ascii="Arial" w:eastAsia="Calibri" w:hAnsi="Arial" w:cs="Arial"/>
                <w:i/>
                <w:iCs/>
                <w:shd w:val="clear" w:color="auto" w:fill="FFFFFF"/>
              </w:rPr>
              <w:t>vecumā 6</w:t>
            </w:r>
            <w:r w:rsidR="007C3CFE" w:rsidRPr="00EF26F7">
              <w:rPr>
                <w:rFonts w:ascii="Arial" w:eastAsia="Calibri" w:hAnsi="Arial" w:cs="Arial"/>
                <w:i/>
                <w:iCs/>
                <w:shd w:val="clear" w:color="auto" w:fill="FFFFFF"/>
              </w:rPr>
              <w:t>0-64</w:t>
            </w:r>
            <w:r w:rsidRPr="00EF26F7">
              <w:rPr>
                <w:rFonts w:ascii="Arial" w:eastAsia="Calibri" w:hAnsi="Arial" w:cs="Arial"/>
                <w:i/>
                <w:iCs/>
                <w:shd w:val="clear" w:color="auto" w:fill="FFFFFF"/>
              </w:rPr>
              <w:t xml:space="preserve"> gadi</w:t>
            </w:r>
            <w:r w:rsidR="005848BD" w:rsidRPr="00EF26F7">
              <w:rPr>
                <w:rFonts w:ascii="Arial" w:eastAsia="Calibri" w:hAnsi="Arial" w:cs="Arial"/>
                <w:i/>
                <w:iCs/>
                <w:shd w:val="clear" w:color="auto" w:fill="FFFFFF"/>
              </w:rPr>
              <w:t>;</w:t>
            </w:r>
          </w:p>
          <w:p w14:paraId="4F73344D" w14:textId="20F7B75F" w:rsidR="001F0A2F" w:rsidRPr="00EF26F7" w:rsidRDefault="00D458F1" w:rsidP="00190D69">
            <w:pPr>
              <w:pStyle w:val="Sarakstarindkopa"/>
              <w:numPr>
                <w:ilvl w:val="0"/>
                <w:numId w:val="11"/>
              </w:numPr>
              <w:ind w:right="113"/>
              <w:rPr>
                <w:rFonts w:ascii="Arial" w:eastAsia="Calibri" w:hAnsi="Arial" w:cs="Arial"/>
                <w:i/>
                <w:iCs/>
                <w:shd w:val="clear" w:color="auto" w:fill="FFFFFF"/>
              </w:rPr>
            </w:pPr>
            <w:r w:rsidRPr="00EF26F7">
              <w:rPr>
                <w:rFonts w:ascii="Arial" w:eastAsia="Calibri" w:hAnsi="Arial" w:cs="Arial"/>
                <w:i/>
                <w:iCs/>
                <w:shd w:val="clear" w:color="auto" w:fill="FFFFFF"/>
              </w:rPr>
              <w:t>P</w:t>
            </w:r>
            <w:r w:rsidR="008D171C" w:rsidRPr="00EF26F7">
              <w:rPr>
                <w:rFonts w:ascii="Arial" w:eastAsia="Calibri" w:hAnsi="Arial" w:cs="Arial"/>
                <w:i/>
                <w:iCs/>
                <w:shd w:val="clear" w:color="auto" w:fill="FFFFFF"/>
              </w:rPr>
              <w:t xml:space="preserve">ensijas apmērs </w:t>
            </w:r>
            <w:r w:rsidRPr="00EF26F7">
              <w:rPr>
                <w:rFonts w:ascii="Arial" w:eastAsia="Calibri" w:hAnsi="Arial" w:cs="Arial"/>
                <w:i/>
                <w:iCs/>
                <w:shd w:val="clear" w:color="auto" w:fill="FFFFFF"/>
              </w:rPr>
              <w:t>virs 500 EUR Latvijā saņem 50,80</w:t>
            </w:r>
            <w:r w:rsidR="00EB07D2" w:rsidRPr="00EF26F7">
              <w:rPr>
                <w:rFonts w:ascii="Arial" w:eastAsia="Calibri" w:hAnsi="Arial" w:cs="Arial"/>
                <w:i/>
                <w:iCs/>
                <w:shd w:val="clear" w:color="auto" w:fill="FFFFFF"/>
              </w:rPr>
              <w:t xml:space="preserve"> </w:t>
            </w:r>
            <w:r w:rsidRPr="00EF26F7">
              <w:rPr>
                <w:rFonts w:ascii="Arial" w:eastAsia="Calibri" w:hAnsi="Arial" w:cs="Arial"/>
                <w:i/>
                <w:iCs/>
                <w:shd w:val="clear" w:color="auto" w:fill="FFFFFF"/>
              </w:rPr>
              <w:t>% no Latvijas pensionāriem</w:t>
            </w:r>
            <w:r w:rsidR="004B4812" w:rsidRPr="00EF26F7">
              <w:rPr>
                <w:rFonts w:ascii="Arial" w:eastAsia="Calibri" w:hAnsi="Arial" w:cs="Arial"/>
                <w:i/>
                <w:iCs/>
                <w:shd w:val="clear" w:color="auto" w:fill="FFFFFF"/>
              </w:rPr>
              <w:t>.</w:t>
            </w:r>
          </w:p>
          <w:p w14:paraId="7AB2D383" w14:textId="75323C19" w:rsidR="00CC4CE4" w:rsidRPr="00EF26F7" w:rsidRDefault="00CC4CE4" w:rsidP="00190D69">
            <w:pPr>
              <w:pStyle w:val="Sarakstarindkopa"/>
              <w:numPr>
                <w:ilvl w:val="0"/>
                <w:numId w:val="11"/>
              </w:numPr>
              <w:ind w:right="113"/>
              <w:rPr>
                <w:rFonts w:ascii="Arial" w:eastAsia="Calibri" w:hAnsi="Arial" w:cs="Arial"/>
                <w:i/>
                <w:iCs/>
                <w:shd w:val="clear" w:color="auto" w:fill="FFFFFF"/>
              </w:rPr>
            </w:pPr>
            <w:r w:rsidRPr="00EF26F7">
              <w:rPr>
                <w:rFonts w:ascii="Arial" w:eastAsia="Calibri" w:hAnsi="Arial" w:cs="Arial"/>
                <w:i/>
                <w:iCs/>
                <w:shd w:val="clear" w:color="auto" w:fill="FFFFFF"/>
              </w:rPr>
              <w:t>Piedāvātais priekšliku</w:t>
            </w:r>
            <w:r w:rsidR="004772EC" w:rsidRPr="00EF26F7">
              <w:rPr>
                <w:rFonts w:ascii="Arial" w:eastAsia="Calibri" w:hAnsi="Arial" w:cs="Arial"/>
                <w:i/>
                <w:iCs/>
                <w:shd w:val="clear" w:color="auto" w:fill="FFFFFF"/>
              </w:rPr>
              <w:t>ms uzliek lielu papildus administratīvo slogu;</w:t>
            </w:r>
          </w:p>
          <w:p w14:paraId="496CD67A" w14:textId="42C0F209" w:rsidR="004772EC" w:rsidRPr="00EF26F7" w:rsidRDefault="00AF2A61" w:rsidP="00190D69">
            <w:pPr>
              <w:pStyle w:val="Sarakstarindkopa"/>
              <w:numPr>
                <w:ilvl w:val="0"/>
                <w:numId w:val="11"/>
              </w:numPr>
              <w:ind w:right="113"/>
              <w:rPr>
                <w:rFonts w:ascii="Arial" w:eastAsia="Calibri" w:hAnsi="Arial" w:cs="Arial"/>
                <w:i/>
                <w:iCs/>
                <w:shd w:val="clear" w:color="auto" w:fill="FFFFFF"/>
              </w:rPr>
            </w:pPr>
            <w:r w:rsidRPr="00EF26F7">
              <w:rPr>
                <w:rFonts w:ascii="Arial" w:eastAsia="Calibri" w:hAnsi="Arial" w:cs="Arial"/>
                <w:i/>
                <w:iCs/>
                <w:shd w:val="clear" w:color="auto" w:fill="FFFFFF"/>
              </w:rPr>
              <w:t xml:space="preserve">Piedāvātais priekšlikums arī būtiski palielina piešķirto </w:t>
            </w:r>
            <w:r w:rsidR="00756C2D" w:rsidRPr="00EF26F7">
              <w:rPr>
                <w:rFonts w:ascii="Arial" w:eastAsia="Calibri" w:hAnsi="Arial" w:cs="Arial"/>
                <w:i/>
                <w:iCs/>
                <w:shd w:val="clear" w:color="auto" w:fill="FFFFFF"/>
              </w:rPr>
              <w:t xml:space="preserve">NĪN atvieglojumu apjomu pensionāriem, kas savukārt </w:t>
            </w:r>
            <w:r w:rsidR="003D4E0C" w:rsidRPr="00EF26F7">
              <w:rPr>
                <w:rFonts w:ascii="Arial" w:eastAsia="Calibri" w:hAnsi="Arial" w:cs="Arial"/>
                <w:i/>
                <w:iCs/>
                <w:shd w:val="clear" w:color="auto" w:fill="FFFFFF"/>
              </w:rPr>
              <w:t>samazina</w:t>
            </w:r>
            <w:r w:rsidR="00756C2D" w:rsidRPr="00EF26F7">
              <w:rPr>
                <w:rFonts w:ascii="Arial" w:eastAsia="Calibri" w:hAnsi="Arial" w:cs="Arial"/>
                <w:i/>
                <w:iCs/>
                <w:shd w:val="clear" w:color="auto" w:fill="FFFFFF"/>
              </w:rPr>
              <w:t xml:space="preserve"> pašvaldības budžeta ienākumus.</w:t>
            </w:r>
          </w:p>
          <w:p w14:paraId="22C5F106" w14:textId="77777777" w:rsidR="00B7416E" w:rsidRDefault="00EF26F7" w:rsidP="00190D69">
            <w:pPr>
              <w:ind w:left="0" w:right="113" w:firstLine="0"/>
              <w:rPr>
                <w:rFonts w:ascii="Arial" w:eastAsia="Calibri" w:hAnsi="Arial" w:cs="Arial"/>
                <w:lang w:eastAsia="lv-LV"/>
              </w:rPr>
            </w:pPr>
            <w:r w:rsidRPr="00EF26F7">
              <w:rPr>
                <w:rFonts w:ascii="Arial" w:eastAsia="Calibri" w:hAnsi="Arial" w:cs="Arial"/>
                <w:lang w:eastAsia="lv-LV"/>
              </w:rPr>
              <w:t xml:space="preserve">Pēc Finanšu komitejas </w:t>
            </w:r>
            <w:r w:rsidR="00120C6B">
              <w:rPr>
                <w:rFonts w:ascii="Arial" w:eastAsia="Calibri" w:hAnsi="Arial" w:cs="Arial"/>
                <w:lang w:eastAsia="lv-LV"/>
              </w:rPr>
              <w:t xml:space="preserve">saistošo noteikumu grozījumi </w:t>
            </w:r>
            <w:r w:rsidR="0029591F">
              <w:rPr>
                <w:rFonts w:ascii="Arial" w:eastAsia="Calibri" w:hAnsi="Arial" w:cs="Arial"/>
                <w:lang w:eastAsia="lv-LV"/>
              </w:rPr>
              <w:t xml:space="preserve">nodoti atkārtotai izskatīšanai </w:t>
            </w:r>
            <w:r w:rsidR="002F15CC">
              <w:rPr>
                <w:rFonts w:ascii="Arial" w:eastAsia="Calibri" w:hAnsi="Arial" w:cs="Arial"/>
                <w:lang w:eastAsia="lv-LV"/>
              </w:rPr>
              <w:t xml:space="preserve">oktobra </w:t>
            </w:r>
            <w:r w:rsidR="00BE3D1B">
              <w:rPr>
                <w:rFonts w:ascii="Arial" w:eastAsia="Calibri" w:hAnsi="Arial" w:cs="Arial"/>
                <w:lang w:eastAsia="lv-LV"/>
              </w:rPr>
              <w:t>Attīstības un tautsaimniecības komitej</w:t>
            </w:r>
            <w:r w:rsidR="002F15CC">
              <w:rPr>
                <w:rFonts w:ascii="Arial" w:eastAsia="Calibri" w:hAnsi="Arial" w:cs="Arial"/>
                <w:lang w:eastAsia="lv-LV"/>
              </w:rPr>
              <w:t>ā</w:t>
            </w:r>
            <w:r w:rsidR="00BE3D1B">
              <w:rPr>
                <w:rFonts w:ascii="Arial" w:eastAsia="Calibri" w:hAnsi="Arial" w:cs="Arial"/>
                <w:lang w:eastAsia="lv-LV"/>
              </w:rPr>
              <w:t xml:space="preserve"> un Finanšu komitej</w:t>
            </w:r>
            <w:r w:rsidR="002F15CC">
              <w:rPr>
                <w:rFonts w:ascii="Arial" w:eastAsia="Calibri" w:hAnsi="Arial" w:cs="Arial"/>
                <w:lang w:eastAsia="lv-LV"/>
              </w:rPr>
              <w:t xml:space="preserve">ā. </w:t>
            </w:r>
          </w:p>
          <w:p w14:paraId="6ED76343" w14:textId="2DE4C4A0" w:rsidR="00190D69" w:rsidRPr="00190D69" w:rsidRDefault="00190D69" w:rsidP="00190D69">
            <w:pPr>
              <w:shd w:val="clear" w:color="auto" w:fill="FFFFFF" w:themeFill="background1"/>
              <w:ind w:right="113"/>
              <w:rPr>
                <w:rFonts w:ascii="Arial" w:hAnsi="Arial" w:cs="Arial"/>
              </w:rPr>
            </w:pPr>
            <w:r w:rsidRPr="00190D69">
              <w:rPr>
                <w:rFonts w:ascii="Arial" w:eastAsia="Calibri" w:hAnsi="Arial" w:cs="Arial"/>
                <w:lang w:eastAsia="lv-LV"/>
              </w:rPr>
              <w:t>K</w:t>
            </w:r>
            <w:r w:rsidR="00DB7DC2" w:rsidRPr="00190D69">
              <w:rPr>
                <w:rFonts w:ascii="Arial" w:eastAsia="Calibri" w:hAnsi="Arial" w:cs="Arial"/>
                <w:lang w:eastAsia="lv-LV"/>
              </w:rPr>
              <w:t>omitej</w:t>
            </w:r>
            <w:r w:rsidRPr="00190D69">
              <w:rPr>
                <w:rFonts w:ascii="Arial" w:eastAsia="Calibri" w:hAnsi="Arial" w:cs="Arial"/>
                <w:lang w:eastAsia="lv-LV"/>
              </w:rPr>
              <w:t>ās</w:t>
            </w:r>
            <w:r w:rsidR="00DB7DC2" w:rsidRPr="00190D69">
              <w:rPr>
                <w:rFonts w:ascii="Arial" w:eastAsia="Calibri" w:hAnsi="Arial" w:cs="Arial"/>
                <w:lang w:eastAsia="lv-LV"/>
              </w:rPr>
              <w:t xml:space="preserve">  virzīti  grozījumi</w:t>
            </w:r>
            <w:r w:rsidRPr="00190D69">
              <w:rPr>
                <w:rFonts w:ascii="Arial" w:eastAsia="Calibri" w:hAnsi="Arial" w:cs="Arial"/>
                <w:lang w:eastAsia="lv-LV"/>
              </w:rPr>
              <w:t xml:space="preserve"> attiecībā uz saistošo noteikumu</w:t>
            </w:r>
            <w:r w:rsidRPr="00190D69">
              <w:rPr>
                <w:rFonts w:ascii="Arial" w:eastAsia="Calibri" w:hAnsi="Arial" w:cs="Arial"/>
                <w:i/>
                <w:iCs/>
                <w:lang w:eastAsia="lv-LV"/>
              </w:rPr>
              <w:t xml:space="preserve"> </w:t>
            </w:r>
            <w:r w:rsidRPr="00190D69">
              <w:rPr>
                <w:rFonts w:ascii="Arial" w:hAnsi="Arial" w:cs="Arial"/>
              </w:rPr>
              <w:t>18.4. apakšpunktu un izteikt to šādā redakcijā:</w:t>
            </w:r>
          </w:p>
          <w:p w14:paraId="58080583" w14:textId="4701CFFC" w:rsidR="00190D69" w:rsidRPr="00190D69" w:rsidRDefault="00190D69" w:rsidP="00190D69">
            <w:pPr>
              <w:ind w:right="113"/>
              <w:rPr>
                <w:rFonts w:ascii="Arial" w:eastAsia="Times New Roman" w:hAnsi="Arial" w:cs="Arial"/>
                <w:lang w:eastAsia="lv-LV"/>
              </w:rPr>
            </w:pPr>
            <w:r w:rsidRPr="00190D69">
              <w:rPr>
                <w:rFonts w:ascii="Arial" w:hAnsi="Arial" w:cs="Arial"/>
                <w:color w:val="212529"/>
              </w:rPr>
              <w:t xml:space="preserve">“18.4. </w:t>
            </w:r>
            <w:r w:rsidRPr="00190D69">
              <w:rPr>
                <w:rFonts w:ascii="Arial" w:eastAsia="Times New Roman" w:hAnsi="Arial" w:cs="Arial"/>
                <w:lang w:eastAsia="lv-LV"/>
              </w:rPr>
              <w:t>Pensionāriem par mājokli, kurā persona deklarēta, garāžu un tiem piekritīgo zemi, ja pensija kopā ar piemaksu pie vecuma pensijas nepārsniedz 80 % no Centrālās statistikas pārvaldes tīmekļvietnē publicētās minimālo ienākumu mediānas uz vienu ekvivalento patērētāju mēnesī - 50% apmērā.”</w:t>
            </w:r>
          </w:p>
          <w:p w14:paraId="32237696" w14:textId="77777777" w:rsidR="00190D69" w:rsidRPr="00190D69" w:rsidRDefault="00190D69" w:rsidP="00190D69">
            <w:pPr>
              <w:ind w:left="478" w:right="113"/>
              <w:rPr>
                <w:rFonts w:ascii="Arial" w:eastAsia="Calibri" w:hAnsi="Arial" w:cs="Arial"/>
                <w:lang w:eastAsia="lv-LV"/>
              </w:rPr>
            </w:pPr>
            <w:r w:rsidRPr="00190D69">
              <w:rPr>
                <w:rFonts w:ascii="Arial" w:eastAsia="Calibri" w:hAnsi="Arial" w:cs="Arial"/>
                <w:lang w:eastAsia="lv-LV"/>
              </w:rPr>
              <w:t>No iepriekš sagatavotajiem saistošo noteikumu grozījumiem izslēgti:</w:t>
            </w:r>
          </w:p>
          <w:p w14:paraId="4BD5731E" w14:textId="77777777" w:rsidR="00190D69" w:rsidRDefault="00190D69" w:rsidP="00190D69">
            <w:pPr>
              <w:ind w:left="478" w:right="113"/>
              <w:rPr>
                <w:rFonts w:ascii="Arial" w:hAnsi="Arial" w:cs="Arial"/>
              </w:rPr>
            </w:pPr>
            <w:r>
              <w:rPr>
                <w:rFonts w:ascii="Arial" w:eastAsia="Calibri" w:hAnsi="Arial" w:cs="Arial"/>
                <w:color w:val="FF0000"/>
                <w:lang w:eastAsia="lv-LV"/>
              </w:rPr>
              <w:t xml:space="preserve"> </w:t>
            </w:r>
            <w:r w:rsidRPr="00190D69">
              <w:rPr>
                <w:rFonts w:ascii="Arial" w:hAnsi="Arial" w:cs="Arial"/>
              </w:rPr>
              <w:t>4</w:t>
            </w:r>
            <w:r w:rsidRPr="00190D69">
              <w:rPr>
                <w:rFonts w:ascii="Arial" w:hAnsi="Arial" w:cs="Arial"/>
                <w:vertAlign w:val="superscript"/>
              </w:rPr>
              <w:t>1</w:t>
            </w:r>
            <w:r w:rsidRPr="00190D69">
              <w:rPr>
                <w:rFonts w:ascii="Arial" w:hAnsi="Arial" w:cs="Arial"/>
              </w:rPr>
              <w:t xml:space="preserve">.2. </w:t>
            </w:r>
            <w:r w:rsidRPr="00190D69">
              <w:rPr>
                <w:rFonts w:ascii="Arial" w:hAnsi="Arial" w:cs="Arial"/>
                <w:i/>
                <w:iCs/>
              </w:rPr>
              <w:t>dārza mājām un vasarnīcām ar kopējo platību līdz 40 m</w:t>
            </w:r>
            <w:r w:rsidRPr="00190D69">
              <w:rPr>
                <w:rFonts w:ascii="Arial" w:hAnsi="Arial" w:cs="Arial"/>
                <w:i/>
                <w:iCs/>
                <w:vertAlign w:val="superscript"/>
              </w:rPr>
              <w:t>2</w:t>
            </w:r>
            <w:r w:rsidRPr="00190D69">
              <w:rPr>
                <w:rFonts w:ascii="Arial" w:hAnsi="Arial" w:cs="Arial"/>
              </w:rPr>
              <w:t xml:space="preserve"> un ar būves tipu 11100101; </w:t>
            </w:r>
          </w:p>
          <w:p w14:paraId="08C9F3B7" w14:textId="1589357B" w:rsidR="00190D69" w:rsidRPr="00190D69" w:rsidRDefault="00190D69" w:rsidP="00190D69">
            <w:pPr>
              <w:ind w:left="478" w:right="113"/>
              <w:rPr>
                <w:rFonts w:ascii="Arial" w:hAnsi="Arial" w:cs="Arial"/>
              </w:rPr>
            </w:pPr>
            <w:r w:rsidRPr="00190D69">
              <w:rPr>
                <w:rFonts w:ascii="Arial" w:hAnsi="Arial" w:cs="Arial"/>
              </w:rPr>
              <w:t>4</w:t>
            </w:r>
            <w:r w:rsidRPr="00190D69">
              <w:rPr>
                <w:rFonts w:ascii="Arial" w:hAnsi="Arial" w:cs="Arial"/>
                <w:vertAlign w:val="superscript"/>
              </w:rPr>
              <w:t>1</w:t>
            </w:r>
            <w:r w:rsidRPr="00190D69">
              <w:rPr>
                <w:rFonts w:ascii="Arial" w:hAnsi="Arial" w:cs="Arial"/>
              </w:rPr>
              <w:t xml:space="preserve">.3. </w:t>
            </w:r>
            <w:r w:rsidRPr="00190D69">
              <w:rPr>
                <w:rFonts w:ascii="Arial" w:hAnsi="Arial" w:cs="Arial"/>
                <w:i/>
                <w:iCs/>
              </w:rPr>
              <w:t>ekspluatācijā nenodotām ēkām (jaunbūvēm), kuru būvniecībā nav pārsniegts normatīvajos aktos noteiktais kopējais būvdarbu veikšanas ilgums</w:t>
            </w:r>
          </w:p>
          <w:p w14:paraId="71B804A5" w14:textId="1FFCBEC7" w:rsidR="00DB7DC2" w:rsidRPr="00DB7DC2" w:rsidRDefault="00DB7DC2" w:rsidP="00190D69">
            <w:pPr>
              <w:ind w:left="0" w:right="113" w:firstLine="0"/>
              <w:rPr>
                <w:rFonts w:ascii="Arial" w:eastAsia="Calibri" w:hAnsi="Arial" w:cs="Arial"/>
                <w:i/>
                <w:iCs/>
                <w:color w:val="FF0000"/>
                <w:lang w:eastAsia="lv-LV"/>
              </w:rPr>
            </w:pPr>
            <w:r w:rsidRPr="00190D69">
              <w:rPr>
                <w:rFonts w:ascii="Arial" w:eastAsia="Calibri" w:hAnsi="Arial" w:cs="Arial"/>
                <w:lang w:eastAsia="lv-LV"/>
              </w:rPr>
              <w:t xml:space="preserve">Ņemot vērā, ka  grozījumi ir būtiski </w:t>
            </w:r>
            <w:r w:rsidR="00190D69" w:rsidRPr="00190D69">
              <w:rPr>
                <w:rFonts w:ascii="Arial" w:eastAsia="Calibri" w:hAnsi="Arial" w:cs="Arial"/>
                <w:lang w:eastAsia="lv-LV"/>
              </w:rPr>
              <w:t>un pamatojoties uz p</w:t>
            </w:r>
            <w:r w:rsidR="00190D69" w:rsidRPr="00190D69">
              <w:rPr>
                <w:rFonts w:ascii="Arial" w:eastAsia="Calibri" w:hAnsi="Arial" w:cs="Arial"/>
              </w:rPr>
              <w:t xml:space="preserve">ašvaldību </w:t>
            </w:r>
            <w:r w:rsidR="00190D69" w:rsidRPr="00EF26F7">
              <w:rPr>
                <w:rFonts w:ascii="Arial" w:eastAsia="Calibri" w:hAnsi="Arial" w:cs="Arial"/>
              </w:rPr>
              <w:t xml:space="preserve">likuma 46. panta trešajai daļai, lai informētu sabiedrību par projektu un dotu iespēju izteikt viedokli, saistošo noteikumu projekts </w:t>
            </w:r>
            <w:r w:rsidR="0073528E">
              <w:rPr>
                <w:rFonts w:ascii="Arial" w:eastAsia="Calibri" w:hAnsi="Arial" w:cs="Arial"/>
              </w:rPr>
              <w:t xml:space="preserve">atkārtoti </w:t>
            </w:r>
            <w:r w:rsidR="00190D69" w:rsidRPr="00EF26F7">
              <w:rPr>
                <w:rFonts w:ascii="Arial" w:eastAsia="Calibri" w:hAnsi="Arial" w:cs="Arial"/>
              </w:rPr>
              <w:t>tik</w:t>
            </w:r>
            <w:r w:rsidR="00190D69">
              <w:rPr>
                <w:rFonts w:ascii="Arial" w:eastAsia="Calibri" w:hAnsi="Arial" w:cs="Arial"/>
              </w:rPr>
              <w:t>s</w:t>
            </w:r>
            <w:r w:rsidR="00190D69" w:rsidRPr="00EF26F7">
              <w:rPr>
                <w:rFonts w:ascii="Arial" w:eastAsia="Calibri" w:hAnsi="Arial" w:cs="Arial"/>
              </w:rPr>
              <w:t xml:space="preserve"> publicēts Dienvidkurzemes novada pašvaldības mājaslapā </w:t>
            </w:r>
            <w:hyperlink r:id="rId15" w:history="1">
              <w:r w:rsidR="00190D69" w:rsidRPr="00EF26F7">
                <w:rPr>
                  <w:rFonts w:ascii="Arial" w:eastAsia="Calibri" w:hAnsi="Arial" w:cs="Arial"/>
                  <w:u w:val="single"/>
                </w:rPr>
                <w:t>www.dkn.lv</w:t>
              </w:r>
            </w:hyperlink>
            <w:r w:rsidR="00190D69" w:rsidRPr="00EF26F7">
              <w:rPr>
                <w:rFonts w:ascii="Arial" w:eastAsia="Calibri" w:hAnsi="Arial" w:cs="Arial"/>
              </w:rPr>
              <w:t xml:space="preserve"> zem sadaļas Normatīvie akti</w:t>
            </w:r>
            <w:r w:rsidR="00190D69">
              <w:rPr>
                <w:rFonts w:ascii="Arial" w:eastAsia="Calibri" w:hAnsi="Arial" w:cs="Arial"/>
              </w:rPr>
              <w:t>.</w:t>
            </w:r>
          </w:p>
        </w:tc>
      </w:tr>
    </w:tbl>
    <w:p w14:paraId="7F353EE7" w14:textId="77777777" w:rsidR="00100706" w:rsidRDefault="00100706" w:rsidP="00D92291">
      <w:pPr>
        <w:shd w:val="clear" w:color="auto" w:fill="FFFFFF"/>
        <w:ind w:left="0" w:firstLine="720"/>
        <w:rPr>
          <w:rFonts w:ascii="Arial" w:eastAsia="Times New Roman" w:hAnsi="Arial" w:cs="Arial"/>
          <w:sz w:val="24"/>
          <w:szCs w:val="24"/>
          <w:lang w:eastAsia="lv-LV"/>
        </w:rPr>
      </w:pPr>
    </w:p>
    <w:p w14:paraId="10E54D8D" w14:textId="2304837E" w:rsidR="00F33DAB" w:rsidRDefault="00F81EE4" w:rsidP="00D92291">
      <w:pPr>
        <w:shd w:val="clear" w:color="auto" w:fill="FFFFFF"/>
        <w:ind w:left="0" w:firstLine="720"/>
        <w:rPr>
          <w:rFonts w:ascii="Arial" w:eastAsia="Times New Roman" w:hAnsi="Arial" w:cs="Arial"/>
          <w:sz w:val="24"/>
          <w:szCs w:val="24"/>
          <w:lang w:eastAsia="lv-LV"/>
        </w:rPr>
      </w:pPr>
      <w:r w:rsidRPr="00FF1B3D">
        <w:rPr>
          <w:rFonts w:ascii="Arial" w:eastAsia="Times New Roman" w:hAnsi="Arial" w:cs="Arial"/>
          <w:sz w:val="24"/>
          <w:szCs w:val="24"/>
          <w:lang w:eastAsia="lv-LV"/>
        </w:rPr>
        <w:t>Domes priekšsēdētāj</w:t>
      </w:r>
      <w:r w:rsidR="00D92291">
        <w:rPr>
          <w:rFonts w:ascii="Arial" w:eastAsia="Times New Roman" w:hAnsi="Arial" w:cs="Arial"/>
          <w:sz w:val="24"/>
          <w:szCs w:val="24"/>
          <w:lang w:eastAsia="lv-LV"/>
        </w:rPr>
        <w:t>s</w:t>
      </w:r>
      <w:r w:rsidR="00C42F0B" w:rsidRPr="00FF1B3D">
        <w:rPr>
          <w:rFonts w:ascii="Arial" w:eastAsia="Times New Roman" w:hAnsi="Arial" w:cs="Arial"/>
          <w:sz w:val="24"/>
          <w:szCs w:val="24"/>
          <w:lang w:eastAsia="lv-LV"/>
        </w:rPr>
        <w:tab/>
      </w:r>
      <w:r w:rsidR="00C42F0B" w:rsidRPr="00FF1B3D">
        <w:rPr>
          <w:rFonts w:ascii="Arial" w:eastAsia="Times New Roman" w:hAnsi="Arial" w:cs="Arial"/>
          <w:sz w:val="24"/>
          <w:szCs w:val="24"/>
          <w:lang w:eastAsia="lv-LV"/>
        </w:rPr>
        <w:tab/>
      </w:r>
      <w:r w:rsidR="00C42F0B" w:rsidRPr="00FF1B3D">
        <w:rPr>
          <w:rFonts w:ascii="Arial" w:eastAsia="Times New Roman" w:hAnsi="Arial" w:cs="Arial"/>
          <w:sz w:val="24"/>
          <w:szCs w:val="24"/>
          <w:lang w:eastAsia="lv-LV"/>
        </w:rPr>
        <w:tab/>
      </w:r>
      <w:r w:rsidR="00C42F0B" w:rsidRPr="00FF1B3D">
        <w:rPr>
          <w:rFonts w:ascii="Arial" w:eastAsia="Times New Roman" w:hAnsi="Arial" w:cs="Arial"/>
          <w:sz w:val="24"/>
          <w:szCs w:val="24"/>
          <w:lang w:eastAsia="lv-LV"/>
        </w:rPr>
        <w:tab/>
        <w:t>A.</w:t>
      </w:r>
      <w:r w:rsidR="00D92291">
        <w:rPr>
          <w:rFonts w:ascii="Arial" w:eastAsia="Times New Roman" w:hAnsi="Arial" w:cs="Arial"/>
          <w:sz w:val="24"/>
          <w:szCs w:val="24"/>
          <w:lang w:eastAsia="lv-LV"/>
        </w:rPr>
        <w:t>Priedols</w:t>
      </w:r>
    </w:p>
    <w:sectPr w:rsidR="00F33DAB" w:rsidSect="00556C3B">
      <w:footerReference w:type="firs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F2388" w14:textId="77777777" w:rsidR="0087113B" w:rsidRDefault="0087113B">
      <w:r>
        <w:separator/>
      </w:r>
    </w:p>
  </w:endnote>
  <w:endnote w:type="continuationSeparator" w:id="0">
    <w:p w14:paraId="4541C2EA" w14:textId="77777777" w:rsidR="0087113B" w:rsidRDefault="008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0BFD" w14:textId="77777777" w:rsidR="004D7EAB" w:rsidRDefault="00F81EE4">
    <w:r>
      <w:t xml:space="preserve">          Šis dokuments ir parakstīts ar drošu elektronisko parakstu un satur laika zīmogu</w:t>
    </w:r>
  </w:p>
  <w:p w14:paraId="51F2AF44" w14:textId="77777777" w:rsidR="006C02DA" w:rsidRDefault="00F81EE4">
    <w:r>
      <w:t xml:space="preserve">          Šis dokuments ir parakstīts ar drošu elektronisko parakstu un satur laika zīmogu</w:t>
    </w:r>
  </w:p>
  <w:p w14:paraId="663AB30B" w14:textId="77777777" w:rsidR="00EE58A9" w:rsidRDefault="00F81EE4">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65D35" w14:textId="77777777" w:rsidR="0087113B" w:rsidRDefault="0087113B">
      <w:r>
        <w:separator/>
      </w:r>
    </w:p>
  </w:footnote>
  <w:footnote w:type="continuationSeparator" w:id="0">
    <w:p w14:paraId="2622AAB7" w14:textId="77777777" w:rsidR="0087113B" w:rsidRDefault="0087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CD74D68"/>
    <w:multiLevelType w:val="hybridMultilevel"/>
    <w:tmpl w:val="ADD07C08"/>
    <w:lvl w:ilvl="0" w:tplc="B7A48296">
      <w:start w:val="1"/>
      <w:numFmt w:val="bullet"/>
      <w:lvlText w:val=""/>
      <w:lvlPicBulletId w:val="0"/>
      <w:lvlJc w:val="left"/>
      <w:pPr>
        <w:tabs>
          <w:tab w:val="num" w:pos="720"/>
        </w:tabs>
        <w:ind w:left="720" w:hanging="360"/>
      </w:pPr>
      <w:rPr>
        <w:rFonts w:ascii="Symbol" w:hAnsi="Symbol" w:hint="default"/>
      </w:rPr>
    </w:lvl>
    <w:lvl w:ilvl="1" w:tplc="1F208952" w:tentative="1">
      <w:start w:val="1"/>
      <w:numFmt w:val="bullet"/>
      <w:lvlText w:val=""/>
      <w:lvlJc w:val="left"/>
      <w:pPr>
        <w:tabs>
          <w:tab w:val="num" w:pos="1440"/>
        </w:tabs>
        <w:ind w:left="1440" w:hanging="360"/>
      </w:pPr>
      <w:rPr>
        <w:rFonts w:ascii="Symbol" w:hAnsi="Symbol" w:hint="default"/>
      </w:rPr>
    </w:lvl>
    <w:lvl w:ilvl="2" w:tplc="ACA0FC08" w:tentative="1">
      <w:start w:val="1"/>
      <w:numFmt w:val="bullet"/>
      <w:lvlText w:val=""/>
      <w:lvlJc w:val="left"/>
      <w:pPr>
        <w:tabs>
          <w:tab w:val="num" w:pos="2160"/>
        </w:tabs>
        <w:ind w:left="2160" w:hanging="360"/>
      </w:pPr>
      <w:rPr>
        <w:rFonts w:ascii="Symbol" w:hAnsi="Symbol" w:hint="default"/>
      </w:rPr>
    </w:lvl>
    <w:lvl w:ilvl="3" w:tplc="75A26B70" w:tentative="1">
      <w:start w:val="1"/>
      <w:numFmt w:val="bullet"/>
      <w:lvlText w:val=""/>
      <w:lvlJc w:val="left"/>
      <w:pPr>
        <w:tabs>
          <w:tab w:val="num" w:pos="2880"/>
        </w:tabs>
        <w:ind w:left="2880" w:hanging="360"/>
      </w:pPr>
      <w:rPr>
        <w:rFonts w:ascii="Symbol" w:hAnsi="Symbol" w:hint="default"/>
      </w:rPr>
    </w:lvl>
    <w:lvl w:ilvl="4" w:tplc="166802B8" w:tentative="1">
      <w:start w:val="1"/>
      <w:numFmt w:val="bullet"/>
      <w:lvlText w:val=""/>
      <w:lvlJc w:val="left"/>
      <w:pPr>
        <w:tabs>
          <w:tab w:val="num" w:pos="3600"/>
        </w:tabs>
        <w:ind w:left="3600" w:hanging="360"/>
      </w:pPr>
      <w:rPr>
        <w:rFonts w:ascii="Symbol" w:hAnsi="Symbol" w:hint="default"/>
      </w:rPr>
    </w:lvl>
    <w:lvl w:ilvl="5" w:tplc="9014CE5A" w:tentative="1">
      <w:start w:val="1"/>
      <w:numFmt w:val="bullet"/>
      <w:lvlText w:val=""/>
      <w:lvlJc w:val="left"/>
      <w:pPr>
        <w:tabs>
          <w:tab w:val="num" w:pos="4320"/>
        </w:tabs>
        <w:ind w:left="4320" w:hanging="360"/>
      </w:pPr>
      <w:rPr>
        <w:rFonts w:ascii="Symbol" w:hAnsi="Symbol" w:hint="default"/>
      </w:rPr>
    </w:lvl>
    <w:lvl w:ilvl="6" w:tplc="F7DC7B9E" w:tentative="1">
      <w:start w:val="1"/>
      <w:numFmt w:val="bullet"/>
      <w:lvlText w:val=""/>
      <w:lvlJc w:val="left"/>
      <w:pPr>
        <w:tabs>
          <w:tab w:val="num" w:pos="5040"/>
        </w:tabs>
        <w:ind w:left="5040" w:hanging="360"/>
      </w:pPr>
      <w:rPr>
        <w:rFonts w:ascii="Symbol" w:hAnsi="Symbol" w:hint="default"/>
      </w:rPr>
    </w:lvl>
    <w:lvl w:ilvl="7" w:tplc="E44006DE" w:tentative="1">
      <w:start w:val="1"/>
      <w:numFmt w:val="bullet"/>
      <w:lvlText w:val=""/>
      <w:lvlJc w:val="left"/>
      <w:pPr>
        <w:tabs>
          <w:tab w:val="num" w:pos="5760"/>
        </w:tabs>
        <w:ind w:left="5760" w:hanging="360"/>
      </w:pPr>
      <w:rPr>
        <w:rFonts w:ascii="Symbol" w:hAnsi="Symbol" w:hint="default"/>
      </w:rPr>
    </w:lvl>
    <w:lvl w:ilvl="8" w:tplc="D0307F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EF4573"/>
    <w:multiLevelType w:val="hybridMultilevel"/>
    <w:tmpl w:val="391E9D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394346"/>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72F6E"/>
    <w:multiLevelType w:val="hybridMultilevel"/>
    <w:tmpl w:val="330A4DE6"/>
    <w:lvl w:ilvl="0" w:tplc="D0F6E786">
      <w:start w:val="1"/>
      <w:numFmt w:val="decimal"/>
      <w:lvlText w:val="%1."/>
      <w:lvlJc w:val="left"/>
      <w:pPr>
        <w:ind w:left="720" w:hanging="360"/>
      </w:pPr>
      <w:rPr>
        <w:rFonts w:hint="default"/>
      </w:rPr>
    </w:lvl>
    <w:lvl w:ilvl="1" w:tplc="864EE38A" w:tentative="1">
      <w:start w:val="1"/>
      <w:numFmt w:val="lowerLetter"/>
      <w:lvlText w:val="%2."/>
      <w:lvlJc w:val="left"/>
      <w:pPr>
        <w:ind w:left="1440" w:hanging="360"/>
      </w:pPr>
    </w:lvl>
    <w:lvl w:ilvl="2" w:tplc="CE4CD51C" w:tentative="1">
      <w:start w:val="1"/>
      <w:numFmt w:val="lowerRoman"/>
      <w:lvlText w:val="%3."/>
      <w:lvlJc w:val="right"/>
      <w:pPr>
        <w:ind w:left="2160" w:hanging="180"/>
      </w:pPr>
    </w:lvl>
    <w:lvl w:ilvl="3" w:tplc="3C38A66A" w:tentative="1">
      <w:start w:val="1"/>
      <w:numFmt w:val="decimal"/>
      <w:lvlText w:val="%4."/>
      <w:lvlJc w:val="left"/>
      <w:pPr>
        <w:ind w:left="2880" w:hanging="360"/>
      </w:pPr>
    </w:lvl>
    <w:lvl w:ilvl="4" w:tplc="9E966F1E" w:tentative="1">
      <w:start w:val="1"/>
      <w:numFmt w:val="lowerLetter"/>
      <w:lvlText w:val="%5."/>
      <w:lvlJc w:val="left"/>
      <w:pPr>
        <w:ind w:left="3600" w:hanging="360"/>
      </w:pPr>
    </w:lvl>
    <w:lvl w:ilvl="5" w:tplc="40C42862" w:tentative="1">
      <w:start w:val="1"/>
      <w:numFmt w:val="lowerRoman"/>
      <w:lvlText w:val="%6."/>
      <w:lvlJc w:val="right"/>
      <w:pPr>
        <w:ind w:left="4320" w:hanging="180"/>
      </w:pPr>
    </w:lvl>
    <w:lvl w:ilvl="6" w:tplc="83B89088" w:tentative="1">
      <w:start w:val="1"/>
      <w:numFmt w:val="decimal"/>
      <w:lvlText w:val="%7."/>
      <w:lvlJc w:val="left"/>
      <w:pPr>
        <w:ind w:left="5040" w:hanging="360"/>
      </w:pPr>
    </w:lvl>
    <w:lvl w:ilvl="7" w:tplc="374CAFCA" w:tentative="1">
      <w:start w:val="1"/>
      <w:numFmt w:val="lowerLetter"/>
      <w:lvlText w:val="%8."/>
      <w:lvlJc w:val="left"/>
      <w:pPr>
        <w:ind w:left="5760" w:hanging="360"/>
      </w:pPr>
    </w:lvl>
    <w:lvl w:ilvl="8" w:tplc="8482EAFC" w:tentative="1">
      <w:start w:val="1"/>
      <w:numFmt w:val="lowerRoman"/>
      <w:lvlText w:val="%9."/>
      <w:lvlJc w:val="right"/>
      <w:pPr>
        <w:ind w:left="6480" w:hanging="180"/>
      </w:pPr>
    </w:lvl>
  </w:abstractNum>
  <w:abstractNum w:abstractNumId="4" w15:restartNumberingAfterBreak="0">
    <w:nsid w:val="28E63322"/>
    <w:multiLevelType w:val="hybridMultilevel"/>
    <w:tmpl w:val="D3F4D270"/>
    <w:lvl w:ilvl="0" w:tplc="4C9ED434">
      <w:start w:val="1"/>
      <w:numFmt w:val="upperRoman"/>
      <w:lvlText w:val="%1."/>
      <w:lvlJc w:val="left"/>
      <w:pPr>
        <w:ind w:left="1080" w:hanging="720"/>
      </w:pPr>
      <w:rPr>
        <w:rFonts w:hint="default"/>
      </w:rPr>
    </w:lvl>
    <w:lvl w:ilvl="1" w:tplc="5AA257FE" w:tentative="1">
      <w:start w:val="1"/>
      <w:numFmt w:val="lowerLetter"/>
      <w:lvlText w:val="%2."/>
      <w:lvlJc w:val="left"/>
      <w:pPr>
        <w:ind w:left="1440" w:hanging="360"/>
      </w:pPr>
    </w:lvl>
    <w:lvl w:ilvl="2" w:tplc="0DCA7490" w:tentative="1">
      <w:start w:val="1"/>
      <w:numFmt w:val="lowerRoman"/>
      <w:lvlText w:val="%3."/>
      <w:lvlJc w:val="right"/>
      <w:pPr>
        <w:ind w:left="2160" w:hanging="180"/>
      </w:pPr>
    </w:lvl>
    <w:lvl w:ilvl="3" w:tplc="32881546" w:tentative="1">
      <w:start w:val="1"/>
      <w:numFmt w:val="decimal"/>
      <w:lvlText w:val="%4."/>
      <w:lvlJc w:val="left"/>
      <w:pPr>
        <w:ind w:left="2880" w:hanging="360"/>
      </w:pPr>
    </w:lvl>
    <w:lvl w:ilvl="4" w:tplc="7CD450BA" w:tentative="1">
      <w:start w:val="1"/>
      <w:numFmt w:val="lowerLetter"/>
      <w:lvlText w:val="%5."/>
      <w:lvlJc w:val="left"/>
      <w:pPr>
        <w:ind w:left="3600" w:hanging="360"/>
      </w:pPr>
    </w:lvl>
    <w:lvl w:ilvl="5" w:tplc="60FADF74" w:tentative="1">
      <w:start w:val="1"/>
      <w:numFmt w:val="lowerRoman"/>
      <w:lvlText w:val="%6."/>
      <w:lvlJc w:val="right"/>
      <w:pPr>
        <w:ind w:left="4320" w:hanging="180"/>
      </w:pPr>
    </w:lvl>
    <w:lvl w:ilvl="6" w:tplc="E618C768" w:tentative="1">
      <w:start w:val="1"/>
      <w:numFmt w:val="decimal"/>
      <w:lvlText w:val="%7."/>
      <w:lvlJc w:val="left"/>
      <w:pPr>
        <w:ind w:left="5040" w:hanging="360"/>
      </w:pPr>
    </w:lvl>
    <w:lvl w:ilvl="7" w:tplc="86723AAC" w:tentative="1">
      <w:start w:val="1"/>
      <w:numFmt w:val="lowerLetter"/>
      <w:lvlText w:val="%8."/>
      <w:lvlJc w:val="left"/>
      <w:pPr>
        <w:ind w:left="5760" w:hanging="360"/>
      </w:pPr>
    </w:lvl>
    <w:lvl w:ilvl="8" w:tplc="563CB132" w:tentative="1">
      <w:start w:val="1"/>
      <w:numFmt w:val="lowerRoman"/>
      <w:lvlText w:val="%9."/>
      <w:lvlJc w:val="right"/>
      <w:pPr>
        <w:ind w:left="6480" w:hanging="180"/>
      </w:pPr>
    </w:lvl>
  </w:abstractNum>
  <w:abstractNum w:abstractNumId="5" w15:restartNumberingAfterBreak="0">
    <w:nsid w:val="2CA163E5"/>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4C4EF7"/>
    <w:multiLevelType w:val="hybridMultilevel"/>
    <w:tmpl w:val="AB1E504A"/>
    <w:lvl w:ilvl="0" w:tplc="68026E9A">
      <w:start w:val="2"/>
      <w:numFmt w:val="decimal"/>
      <w:lvlText w:val="%1."/>
      <w:lvlJc w:val="left"/>
      <w:pPr>
        <w:ind w:left="720" w:hanging="360"/>
      </w:pPr>
      <w:rPr>
        <w:rFonts w:hint="default"/>
      </w:rPr>
    </w:lvl>
    <w:lvl w:ilvl="1" w:tplc="714E2702" w:tentative="1">
      <w:start w:val="1"/>
      <w:numFmt w:val="lowerLetter"/>
      <w:lvlText w:val="%2."/>
      <w:lvlJc w:val="left"/>
      <w:pPr>
        <w:ind w:left="1440" w:hanging="360"/>
      </w:pPr>
    </w:lvl>
    <w:lvl w:ilvl="2" w:tplc="BB6CB524" w:tentative="1">
      <w:start w:val="1"/>
      <w:numFmt w:val="lowerRoman"/>
      <w:lvlText w:val="%3."/>
      <w:lvlJc w:val="right"/>
      <w:pPr>
        <w:ind w:left="2160" w:hanging="180"/>
      </w:pPr>
    </w:lvl>
    <w:lvl w:ilvl="3" w:tplc="AEE62C14" w:tentative="1">
      <w:start w:val="1"/>
      <w:numFmt w:val="decimal"/>
      <w:lvlText w:val="%4."/>
      <w:lvlJc w:val="left"/>
      <w:pPr>
        <w:ind w:left="2880" w:hanging="360"/>
      </w:pPr>
    </w:lvl>
    <w:lvl w:ilvl="4" w:tplc="6C742556" w:tentative="1">
      <w:start w:val="1"/>
      <w:numFmt w:val="lowerLetter"/>
      <w:lvlText w:val="%5."/>
      <w:lvlJc w:val="left"/>
      <w:pPr>
        <w:ind w:left="3600" w:hanging="360"/>
      </w:pPr>
    </w:lvl>
    <w:lvl w:ilvl="5" w:tplc="ADB47A7C" w:tentative="1">
      <w:start w:val="1"/>
      <w:numFmt w:val="lowerRoman"/>
      <w:lvlText w:val="%6."/>
      <w:lvlJc w:val="right"/>
      <w:pPr>
        <w:ind w:left="4320" w:hanging="180"/>
      </w:pPr>
    </w:lvl>
    <w:lvl w:ilvl="6" w:tplc="82509A60" w:tentative="1">
      <w:start w:val="1"/>
      <w:numFmt w:val="decimal"/>
      <w:lvlText w:val="%7."/>
      <w:lvlJc w:val="left"/>
      <w:pPr>
        <w:ind w:left="5040" w:hanging="360"/>
      </w:pPr>
    </w:lvl>
    <w:lvl w:ilvl="7" w:tplc="02747F86" w:tentative="1">
      <w:start w:val="1"/>
      <w:numFmt w:val="lowerLetter"/>
      <w:lvlText w:val="%8."/>
      <w:lvlJc w:val="left"/>
      <w:pPr>
        <w:ind w:left="5760" w:hanging="360"/>
      </w:pPr>
    </w:lvl>
    <w:lvl w:ilvl="8" w:tplc="99B8D170" w:tentative="1">
      <w:start w:val="1"/>
      <w:numFmt w:val="lowerRoman"/>
      <w:lvlText w:val="%9."/>
      <w:lvlJc w:val="right"/>
      <w:pPr>
        <w:ind w:left="6480" w:hanging="180"/>
      </w:pPr>
    </w:lvl>
  </w:abstractNum>
  <w:abstractNum w:abstractNumId="7" w15:restartNumberingAfterBreak="0">
    <w:nsid w:val="35E37C91"/>
    <w:multiLevelType w:val="hybridMultilevel"/>
    <w:tmpl w:val="6BFABE30"/>
    <w:lvl w:ilvl="0" w:tplc="47F4AA8C">
      <w:start w:val="1"/>
      <w:numFmt w:val="decimal"/>
      <w:lvlText w:val="%1."/>
      <w:lvlJc w:val="left"/>
      <w:pPr>
        <w:ind w:left="927" w:hanging="360"/>
      </w:pPr>
      <w:rPr>
        <w:rFonts w:hint="default"/>
      </w:rPr>
    </w:lvl>
    <w:lvl w:ilvl="1" w:tplc="466AE2B0" w:tentative="1">
      <w:start w:val="1"/>
      <w:numFmt w:val="lowerLetter"/>
      <w:lvlText w:val="%2."/>
      <w:lvlJc w:val="left"/>
      <w:pPr>
        <w:ind w:left="1647" w:hanging="360"/>
      </w:pPr>
    </w:lvl>
    <w:lvl w:ilvl="2" w:tplc="29980C54" w:tentative="1">
      <w:start w:val="1"/>
      <w:numFmt w:val="lowerRoman"/>
      <w:lvlText w:val="%3."/>
      <w:lvlJc w:val="right"/>
      <w:pPr>
        <w:ind w:left="2367" w:hanging="180"/>
      </w:pPr>
    </w:lvl>
    <w:lvl w:ilvl="3" w:tplc="649631A0" w:tentative="1">
      <w:start w:val="1"/>
      <w:numFmt w:val="decimal"/>
      <w:lvlText w:val="%4."/>
      <w:lvlJc w:val="left"/>
      <w:pPr>
        <w:ind w:left="3087" w:hanging="360"/>
      </w:pPr>
    </w:lvl>
    <w:lvl w:ilvl="4" w:tplc="226AB6D4" w:tentative="1">
      <w:start w:val="1"/>
      <w:numFmt w:val="lowerLetter"/>
      <w:lvlText w:val="%5."/>
      <w:lvlJc w:val="left"/>
      <w:pPr>
        <w:ind w:left="3807" w:hanging="360"/>
      </w:pPr>
    </w:lvl>
    <w:lvl w:ilvl="5" w:tplc="5002B82E" w:tentative="1">
      <w:start w:val="1"/>
      <w:numFmt w:val="lowerRoman"/>
      <w:lvlText w:val="%6."/>
      <w:lvlJc w:val="right"/>
      <w:pPr>
        <w:ind w:left="4527" w:hanging="180"/>
      </w:pPr>
    </w:lvl>
    <w:lvl w:ilvl="6" w:tplc="43B4D7C4" w:tentative="1">
      <w:start w:val="1"/>
      <w:numFmt w:val="decimal"/>
      <w:lvlText w:val="%7."/>
      <w:lvlJc w:val="left"/>
      <w:pPr>
        <w:ind w:left="5247" w:hanging="360"/>
      </w:pPr>
    </w:lvl>
    <w:lvl w:ilvl="7" w:tplc="3306FAF4" w:tentative="1">
      <w:start w:val="1"/>
      <w:numFmt w:val="lowerLetter"/>
      <w:lvlText w:val="%8."/>
      <w:lvlJc w:val="left"/>
      <w:pPr>
        <w:ind w:left="5967" w:hanging="360"/>
      </w:pPr>
    </w:lvl>
    <w:lvl w:ilvl="8" w:tplc="2B76B91E" w:tentative="1">
      <w:start w:val="1"/>
      <w:numFmt w:val="lowerRoman"/>
      <w:lvlText w:val="%9."/>
      <w:lvlJc w:val="right"/>
      <w:pPr>
        <w:ind w:left="6687" w:hanging="180"/>
      </w:pPr>
    </w:lvl>
  </w:abstractNum>
  <w:abstractNum w:abstractNumId="8" w15:restartNumberingAfterBreak="0">
    <w:nsid w:val="3A6324C9"/>
    <w:multiLevelType w:val="multilevel"/>
    <w:tmpl w:val="BBE60982"/>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9" w15:restartNumberingAfterBreak="0">
    <w:nsid w:val="4D4F1755"/>
    <w:multiLevelType w:val="multilevel"/>
    <w:tmpl w:val="FABEDE70"/>
    <w:lvl w:ilvl="0">
      <w:start w:val="1"/>
      <w:numFmt w:val="decimal"/>
      <w:lvlText w:val="%1."/>
      <w:lvlJc w:val="left"/>
      <w:pPr>
        <w:ind w:left="1260" w:hanging="360"/>
      </w:pPr>
      <w:rPr>
        <w:rFonts w:hint="default"/>
      </w:rPr>
    </w:lvl>
    <w:lvl w:ilvl="1">
      <w:start w:val="4"/>
      <w:numFmt w:val="decimal"/>
      <w:isLgl/>
      <w:lvlText w:val="%1.%2."/>
      <w:lvlJc w:val="left"/>
      <w:pPr>
        <w:ind w:left="1290" w:hanging="39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0" w15:restartNumberingAfterBreak="0">
    <w:nsid w:val="6C1D55B0"/>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816015">
    <w:abstractNumId w:val="9"/>
  </w:num>
  <w:num w:numId="2" w16cid:durableId="1937591964">
    <w:abstractNumId w:val="4"/>
  </w:num>
  <w:num w:numId="3" w16cid:durableId="285284078">
    <w:abstractNumId w:val="10"/>
  </w:num>
  <w:num w:numId="4" w16cid:durableId="741487495">
    <w:abstractNumId w:val="7"/>
  </w:num>
  <w:num w:numId="5" w16cid:durableId="630282405">
    <w:abstractNumId w:val="0"/>
  </w:num>
  <w:num w:numId="6" w16cid:durableId="651714030">
    <w:abstractNumId w:val="6"/>
  </w:num>
  <w:num w:numId="7" w16cid:durableId="536048130">
    <w:abstractNumId w:val="3"/>
  </w:num>
  <w:num w:numId="8" w16cid:durableId="152843035">
    <w:abstractNumId w:val="5"/>
  </w:num>
  <w:num w:numId="9" w16cid:durableId="155876867">
    <w:abstractNumId w:val="8"/>
  </w:num>
  <w:num w:numId="10" w16cid:durableId="224222928">
    <w:abstractNumId w:val="2"/>
  </w:num>
  <w:num w:numId="11" w16cid:durableId="52166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7"/>
    <w:rsid w:val="00005B6A"/>
    <w:rsid w:val="00005F28"/>
    <w:rsid w:val="00007F8B"/>
    <w:rsid w:val="00027A92"/>
    <w:rsid w:val="00037208"/>
    <w:rsid w:val="00062EEF"/>
    <w:rsid w:val="00095F54"/>
    <w:rsid w:val="000A3DDF"/>
    <w:rsid w:val="000B0D38"/>
    <w:rsid w:val="000B56BF"/>
    <w:rsid w:val="000B78D1"/>
    <w:rsid w:val="000D6D97"/>
    <w:rsid w:val="000E55C3"/>
    <w:rsid w:val="000F08BE"/>
    <w:rsid w:val="000F2C8A"/>
    <w:rsid w:val="00100706"/>
    <w:rsid w:val="0010471E"/>
    <w:rsid w:val="001131DD"/>
    <w:rsid w:val="00114BD0"/>
    <w:rsid w:val="0011610E"/>
    <w:rsid w:val="00120C6B"/>
    <w:rsid w:val="00130EBF"/>
    <w:rsid w:val="0014005A"/>
    <w:rsid w:val="00140F48"/>
    <w:rsid w:val="00142C78"/>
    <w:rsid w:val="0014789A"/>
    <w:rsid w:val="0015352A"/>
    <w:rsid w:val="00154A97"/>
    <w:rsid w:val="00157C52"/>
    <w:rsid w:val="0016154B"/>
    <w:rsid w:val="00165288"/>
    <w:rsid w:val="00165338"/>
    <w:rsid w:val="0016689B"/>
    <w:rsid w:val="00190D69"/>
    <w:rsid w:val="001A02EF"/>
    <w:rsid w:val="001A2274"/>
    <w:rsid w:val="001C54EC"/>
    <w:rsid w:val="001D2D71"/>
    <w:rsid w:val="001D7CB3"/>
    <w:rsid w:val="001E5249"/>
    <w:rsid w:val="001F01E5"/>
    <w:rsid w:val="001F097A"/>
    <w:rsid w:val="001F0A2F"/>
    <w:rsid w:val="001F2CB7"/>
    <w:rsid w:val="001F79DA"/>
    <w:rsid w:val="0020598C"/>
    <w:rsid w:val="00205DCE"/>
    <w:rsid w:val="00206121"/>
    <w:rsid w:val="0021382A"/>
    <w:rsid w:val="00215E61"/>
    <w:rsid w:val="002248BF"/>
    <w:rsid w:val="00233853"/>
    <w:rsid w:val="002507F5"/>
    <w:rsid w:val="0026273E"/>
    <w:rsid w:val="00264528"/>
    <w:rsid w:val="00273829"/>
    <w:rsid w:val="0028443B"/>
    <w:rsid w:val="002942F4"/>
    <w:rsid w:val="0029591F"/>
    <w:rsid w:val="002A0DFC"/>
    <w:rsid w:val="002A18CB"/>
    <w:rsid w:val="002A2288"/>
    <w:rsid w:val="002A40B5"/>
    <w:rsid w:val="002B0323"/>
    <w:rsid w:val="002C6333"/>
    <w:rsid w:val="002D74EF"/>
    <w:rsid w:val="002D7C17"/>
    <w:rsid w:val="002E0A45"/>
    <w:rsid w:val="002F15CC"/>
    <w:rsid w:val="003030C4"/>
    <w:rsid w:val="00304A44"/>
    <w:rsid w:val="00310E32"/>
    <w:rsid w:val="0031229E"/>
    <w:rsid w:val="00320DCA"/>
    <w:rsid w:val="0032164F"/>
    <w:rsid w:val="003304E4"/>
    <w:rsid w:val="003310DA"/>
    <w:rsid w:val="00333F8F"/>
    <w:rsid w:val="003377CF"/>
    <w:rsid w:val="003379A3"/>
    <w:rsid w:val="003415F4"/>
    <w:rsid w:val="003416C1"/>
    <w:rsid w:val="00342726"/>
    <w:rsid w:val="00343DD4"/>
    <w:rsid w:val="00355CF5"/>
    <w:rsid w:val="00357927"/>
    <w:rsid w:val="00370111"/>
    <w:rsid w:val="00371DFF"/>
    <w:rsid w:val="0037620E"/>
    <w:rsid w:val="003856FD"/>
    <w:rsid w:val="003862AC"/>
    <w:rsid w:val="003B6599"/>
    <w:rsid w:val="003B7424"/>
    <w:rsid w:val="003C4E92"/>
    <w:rsid w:val="003C637A"/>
    <w:rsid w:val="003D4141"/>
    <w:rsid w:val="003D4435"/>
    <w:rsid w:val="003D4E0C"/>
    <w:rsid w:val="003D6AF5"/>
    <w:rsid w:val="003D6EDC"/>
    <w:rsid w:val="003F38E8"/>
    <w:rsid w:val="00401B01"/>
    <w:rsid w:val="0042197D"/>
    <w:rsid w:val="00422A4F"/>
    <w:rsid w:val="00430694"/>
    <w:rsid w:val="00453377"/>
    <w:rsid w:val="004615C1"/>
    <w:rsid w:val="0047082E"/>
    <w:rsid w:val="0047414D"/>
    <w:rsid w:val="004772EC"/>
    <w:rsid w:val="00482618"/>
    <w:rsid w:val="00487120"/>
    <w:rsid w:val="004A0DCA"/>
    <w:rsid w:val="004A2181"/>
    <w:rsid w:val="004B09C0"/>
    <w:rsid w:val="004B41B4"/>
    <w:rsid w:val="004B4812"/>
    <w:rsid w:val="004C21D2"/>
    <w:rsid w:val="004C526E"/>
    <w:rsid w:val="004D2E63"/>
    <w:rsid w:val="004D7EAB"/>
    <w:rsid w:val="004F3889"/>
    <w:rsid w:val="00501ABC"/>
    <w:rsid w:val="00515D9B"/>
    <w:rsid w:val="0052473B"/>
    <w:rsid w:val="00533E07"/>
    <w:rsid w:val="00552968"/>
    <w:rsid w:val="00554639"/>
    <w:rsid w:val="00556C3B"/>
    <w:rsid w:val="0055791A"/>
    <w:rsid w:val="00580093"/>
    <w:rsid w:val="0058239B"/>
    <w:rsid w:val="00583088"/>
    <w:rsid w:val="005848BD"/>
    <w:rsid w:val="00587E3A"/>
    <w:rsid w:val="005902F7"/>
    <w:rsid w:val="005A018E"/>
    <w:rsid w:val="005A45F2"/>
    <w:rsid w:val="005B4790"/>
    <w:rsid w:val="005C1DD0"/>
    <w:rsid w:val="005C3A13"/>
    <w:rsid w:val="005D1257"/>
    <w:rsid w:val="005E18CA"/>
    <w:rsid w:val="005F286A"/>
    <w:rsid w:val="005F520F"/>
    <w:rsid w:val="005F6D02"/>
    <w:rsid w:val="00600101"/>
    <w:rsid w:val="00601336"/>
    <w:rsid w:val="00606638"/>
    <w:rsid w:val="00610F3F"/>
    <w:rsid w:val="0061262A"/>
    <w:rsid w:val="00626A29"/>
    <w:rsid w:val="00635E0C"/>
    <w:rsid w:val="00637240"/>
    <w:rsid w:val="00650521"/>
    <w:rsid w:val="00673C95"/>
    <w:rsid w:val="00697C0F"/>
    <w:rsid w:val="006A16D3"/>
    <w:rsid w:val="006C02DA"/>
    <w:rsid w:val="006C10C6"/>
    <w:rsid w:val="006C6E88"/>
    <w:rsid w:val="006D0FFB"/>
    <w:rsid w:val="006D1C45"/>
    <w:rsid w:val="006E180A"/>
    <w:rsid w:val="006E341E"/>
    <w:rsid w:val="006F1CC7"/>
    <w:rsid w:val="00705481"/>
    <w:rsid w:val="007143C4"/>
    <w:rsid w:val="00717B7A"/>
    <w:rsid w:val="007244C8"/>
    <w:rsid w:val="0072460A"/>
    <w:rsid w:val="00734E69"/>
    <w:rsid w:val="0073528E"/>
    <w:rsid w:val="007361BE"/>
    <w:rsid w:val="007435A8"/>
    <w:rsid w:val="007439CB"/>
    <w:rsid w:val="00750889"/>
    <w:rsid w:val="007560A8"/>
    <w:rsid w:val="00756C2D"/>
    <w:rsid w:val="007577DC"/>
    <w:rsid w:val="007608E9"/>
    <w:rsid w:val="007802F1"/>
    <w:rsid w:val="0078182E"/>
    <w:rsid w:val="00795896"/>
    <w:rsid w:val="007B1357"/>
    <w:rsid w:val="007C3CFE"/>
    <w:rsid w:val="007C6045"/>
    <w:rsid w:val="007C6DB4"/>
    <w:rsid w:val="007C76E4"/>
    <w:rsid w:val="007D0E63"/>
    <w:rsid w:val="007D231C"/>
    <w:rsid w:val="007D2C17"/>
    <w:rsid w:val="007D7670"/>
    <w:rsid w:val="007F1F73"/>
    <w:rsid w:val="007F2076"/>
    <w:rsid w:val="008052E0"/>
    <w:rsid w:val="00811CD8"/>
    <w:rsid w:val="0081288B"/>
    <w:rsid w:val="00826BB0"/>
    <w:rsid w:val="00827CB8"/>
    <w:rsid w:val="008466FB"/>
    <w:rsid w:val="00850902"/>
    <w:rsid w:val="00852AD3"/>
    <w:rsid w:val="00855370"/>
    <w:rsid w:val="008557F0"/>
    <w:rsid w:val="00864B55"/>
    <w:rsid w:val="008660B4"/>
    <w:rsid w:val="0086714F"/>
    <w:rsid w:val="008707C1"/>
    <w:rsid w:val="0087113B"/>
    <w:rsid w:val="00880213"/>
    <w:rsid w:val="0088735D"/>
    <w:rsid w:val="00890F42"/>
    <w:rsid w:val="008A5699"/>
    <w:rsid w:val="008B03CD"/>
    <w:rsid w:val="008B5339"/>
    <w:rsid w:val="008D171C"/>
    <w:rsid w:val="008D44F0"/>
    <w:rsid w:val="008D5A44"/>
    <w:rsid w:val="008D6C16"/>
    <w:rsid w:val="008F076C"/>
    <w:rsid w:val="009176A5"/>
    <w:rsid w:val="00924444"/>
    <w:rsid w:val="009352D1"/>
    <w:rsid w:val="009422A8"/>
    <w:rsid w:val="00944D4F"/>
    <w:rsid w:val="00955C18"/>
    <w:rsid w:val="009609CC"/>
    <w:rsid w:val="009914BA"/>
    <w:rsid w:val="0099446C"/>
    <w:rsid w:val="009A03DD"/>
    <w:rsid w:val="009B2613"/>
    <w:rsid w:val="009B5666"/>
    <w:rsid w:val="009B5D5D"/>
    <w:rsid w:val="009B6AF2"/>
    <w:rsid w:val="009B6E48"/>
    <w:rsid w:val="009C5AF8"/>
    <w:rsid w:val="009C6099"/>
    <w:rsid w:val="009D24B3"/>
    <w:rsid w:val="009E1A6C"/>
    <w:rsid w:val="009E4EC0"/>
    <w:rsid w:val="009F57BF"/>
    <w:rsid w:val="00A07023"/>
    <w:rsid w:val="00A11AC3"/>
    <w:rsid w:val="00A20813"/>
    <w:rsid w:val="00A235B2"/>
    <w:rsid w:val="00A25370"/>
    <w:rsid w:val="00A25A5D"/>
    <w:rsid w:val="00A40782"/>
    <w:rsid w:val="00A43FE2"/>
    <w:rsid w:val="00A46003"/>
    <w:rsid w:val="00A514C5"/>
    <w:rsid w:val="00A53A21"/>
    <w:rsid w:val="00A57947"/>
    <w:rsid w:val="00A63566"/>
    <w:rsid w:val="00A641CF"/>
    <w:rsid w:val="00A663FA"/>
    <w:rsid w:val="00A71C04"/>
    <w:rsid w:val="00A76C10"/>
    <w:rsid w:val="00A833B1"/>
    <w:rsid w:val="00A905FA"/>
    <w:rsid w:val="00A924D6"/>
    <w:rsid w:val="00A93FF5"/>
    <w:rsid w:val="00A9667D"/>
    <w:rsid w:val="00AA10B6"/>
    <w:rsid w:val="00AA5F72"/>
    <w:rsid w:val="00AC4203"/>
    <w:rsid w:val="00AC58C6"/>
    <w:rsid w:val="00AD2208"/>
    <w:rsid w:val="00AF2A61"/>
    <w:rsid w:val="00B04DAA"/>
    <w:rsid w:val="00B1675F"/>
    <w:rsid w:val="00B16B4A"/>
    <w:rsid w:val="00B41926"/>
    <w:rsid w:val="00B43F17"/>
    <w:rsid w:val="00B61BC1"/>
    <w:rsid w:val="00B7416E"/>
    <w:rsid w:val="00B86F94"/>
    <w:rsid w:val="00B87D19"/>
    <w:rsid w:val="00B93666"/>
    <w:rsid w:val="00BA34DC"/>
    <w:rsid w:val="00BA3EEE"/>
    <w:rsid w:val="00BB3E4B"/>
    <w:rsid w:val="00BB4B13"/>
    <w:rsid w:val="00BC18AA"/>
    <w:rsid w:val="00BC1E88"/>
    <w:rsid w:val="00BC3460"/>
    <w:rsid w:val="00BC7FB2"/>
    <w:rsid w:val="00BD10AB"/>
    <w:rsid w:val="00BD5AF8"/>
    <w:rsid w:val="00BE2069"/>
    <w:rsid w:val="00BE3D1B"/>
    <w:rsid w:val="00BF1254"/>
    <w:rsid w:val="00C1560F"/>
    <w:rsid w:val="00C17B65"/>
    <w:rsid w:val="00C232C5"/>
    <w:rsid w:val="00C234E7"/>
    <w:rsid w:val="00C23645"/>
    <w:rsid w:val="00C3614D"/>
    <w:rsid w:val="00C42F0B"/>
    <w:rsid w:val="00C47B3A"/>
    <w:rsid w:val="00C54A2A"/>
    <w:rsid w:val="00C57B0F"/>
    <w:rsid w:val="00C65F2A"/>
    <w:rsid w:val="00C7459B"/>
    <w:rsid w:val="00C74A03"/>
    <w:rsid w:val="00C75FF1"/>
    <w:rsid w:val="00C84D31"/>
    <w:rsid w:val="00C87EF7"/>
    <w:rsid w:val="00CA71AD"/>
    <w:rsid w:val="00CB0E4F"/>
    <w:rsid w:val="00CC4CE4"/>
    <w:rsid w:val="00CC63B7"/>
    <w:rsid w:val="00CC7784"/>
    <w:rsid w:val="00CD3ACA"/>
    <w:rsid w:val="00CE22DA"/>
    <w:rsid w:val="00CE43E2"/>
    <w:rsid w:val="00CF0BFD"/>
    <w:rsid w:val="00CF3CAB"/>
    <w:rsid w:val="00CF4A64"/>
    <w:rsid w:val="00D0718C"/>
    <w:rsid w:val="00D13459"/>
    <w:rsid w:val="00D13FD0"/>
    <w:rsid w:val="00D1760D"/>
    <w:rsid w:val="00D17F06"/>
    <w:rsid w:val="00D23B70"/>
    <w:rsid w:val="00D24240"/>
    <w:rsid w:val="00D243F0"/>
    <w:rsid w:val="00D3665C"/>
    <w:rsid w:val="00D42B1C"/>
    <w:rsid w:val="00D458F1"/>
    <w:rsid w:val="00D45B4B"/>
    <w:rsid w:val="00D4637E"/>
    <w:rsid w:val="00D51993"/>
    <w:rsid w:val="00D67FA9"/>
    <w:rsid w:val="00D868A3"/>
    <w:rsid w:val="00D87F6B"/>
    <w:rsid w:val="00D92291"/>
    <w:rsid w:val="00D94539"/>
    <w:rsid w:val="00DB7DC2"/>
    <w:rsid w:val="00DC511F"/>
    <w:rsid w:val="00DE1205"/>
    <w:rsid w:val="00DE4170"/>
    <w:rsid w:val="00DE4C68"/>
    <w:rsid w:val="00DE6AB2"/>
    <w:rsid w:val="00DF43D8"/>
    <w:rsid w:val="00DF7468"/>
    <w:rsid w:val="00E2481F"/>
    <w:rsid w:val="00E45505"/>
    <w:rsid w:val="00E676A7"/>
    <w:rsid w:val="00E67C37"/>
    <w:rsid w:val="00E75C61"/>
    <w:rsid w:val="00E8293D"/>
    <w:rsid w:val="00E84AC1"/>
    <w:rsid w:val="00E85A64"/>
    <w:rsid w:val="00EA7CA1"/>
    <w:rsid w:val="00EB07D2"/>
    <w:rsid w:val="00EB6FD4"/>
    <w:rsid w:val="00EC02B4"/>
    <w:rsid w:val="00EC2827"/>
    <w:rsid w:val="00ED09D6"/>
    <w:rsid w:val="00ED75FA"/>
    <w:rsid w:val="00EE26C2"/>
    <w:rsid w:val="00EE58A9"/>
    <w:rsid w:val="00EF26F7"/>
    <w:rsid w:val="00EF30A9"/>
    <w:rsid w:val="00EF3460"/>
    <w:rsid w:val="00EF486F"/>
    <w:rsid w:val="00F04A3D"/>
    <w:rsid w:val="00F06EED"/>
    <w:rsid w:val="00F12B62"/>
    <w:rsid w:val="00F161E9"/>
    <w:rsid w:val="00F21A4C"/>
    <w:rsid w:val="00F27121"/>
    <w:rsid w:val="00F27D02"/>
    <w:rsid w:val="00F33DAB"/>
    <w:rsid w:val="00F37F3E"/>
    <w:rsid w:val="00F40D8B"/>
    <w:rsid w:val="00F46B69"/>
    <w:rsid w:val="00F63138"/>
    <w:rsid w:val="00F671C9"/>
    <w:rsid w:val="00F700C7"/>
    <w:rsid w:val="00F81EE4"/>
    <w:rsid w:val="00F874A4"/>
    <w:rsid w:val="00F9355F"/>
    <w:rsid w:val="00FA4BD5"/>
    <w:rsid w:val="00FA7D8D"/>
    <w:rsid w:val="00FB534D"/>
    <w:rsid w:val="00FC08AB"/>
    <w:rsid w:val="00FD4D7E"/>
    <w:rsid w:val="00FD7482"/>
    <w:rsid w:val="00FE468D"/>
    <w:rsid w:val="00FF13F2"/>
    <w:rsid w:val="00FF1B3D"/>
    <w:rsid w:val="020821F8"/>
    <w:rsid w:val="067CAA51"/>
    <w:rsid w:val="06F4A723"/>
    <w:rsid w:val="0831A0E0"/>
    <w:rsid w:val="0995DBE5"/>
    <w:rsid w:val="0B4011BF"/>
    <w:rsid w:val="0B9EAB72"/>
    <w:rsid w:val="0BD1E2D3"/>
    <w:rsid w:val="0C8749F8"/>
    <w:rsid w:val="0C9A93A8"/>
    <w:rsid w:val="0D5B3D87"/>
    <w:rsid w:val="0F933C79"/>
    <w:rsid w:val="11797F88"/>
    <w:rsid w:val="118FB029"/>
    <w:rsid w:val="1356783B"/>
    <w:rsid w:val="141DEC16"/>
    <w:rsid w:val="14306091"/>
    <w:rsid w:val="14C74BA4"/>
    <w:rsid w:val="16F90753"/>
    <w:rsid w:val="1B979131"/>
    <w:rsid w:val="1D9C0830"/>
    <w:rsid w:val="1FBD58C3"/>
    <w:rsid w:val="207C8044"/>
    <w:rsid w:val="20989727"/>
    <w:rsid w:val="233D0F9D"/>
    <w:rsid w:val="24E3A30F"/>
    <w:rsid w:val="25F97627"/>
    <w:rsid w:val="2776B5B5"/>
    <w:rsid w:val="2973FA93"/>
    <w:rsid w:val="29F452DF"/>
    <w:rsid w:val="29FBABCE"/>
    <w:rsid w:val="2A619B08"/>
    <w:rsid w:val="2AC85142"/>
    <w:rsid w:val="2F56A121"/>
    <w:rsid w:val="2F64F039"/>
    <w:rsid w:val="34ABA042"/>
    <w:rsid w:val="37BAC3F9"/>
    <w:rsid w:val="3907CBD8"/>
    <w:rsid w:val="395CBEB2"/>
    <w:rsid w:val="3960D333"/>
    <w:rsid w:val="3B415E22"/>
    <w:rsid w:val="3FE87B93"/>
    <w:rsid w:val="418C5BF9"/>
    <w:rsid w:val="4489B56E"/>
    <w:rsid w:val="45068FD4"/>
    <w:rsid w:val="462B2780"/>
    <w:rsid w:val="46E6C0A1"/>
    <w:rsid w:val="4861A1A2"/>
    <w:rsid w:val="4A7A5D71"/>
    <w:rsid w:val="4A8039F7"/>
    <w:rsid w:val="4BAD886C"/>
    <w:rsid w:val="4EEFF938"/>
    <w:rsid w:val="4F8F162E"/>
    <w:rsid w:val="4FA3F2F1"/>
    <w:rsid w:val="525A0AC3"/>
    <w:rsid w:val="52FD5127"/>
    <w:rsid w:val="541D4475"/>
    <w:rsid w:val="551714D1"/>
    <w:rsid w:val="55B9261B"/>
    <w:rsid w:val="573E73CC"/>
    <w:rsid w:val="57D003AF"/>
    <w:rsid w:val="5AB194CE"/>
    <w:rsid w:val="5AD80B7B"/>
    <w:rsid w:val="5BC4D5B9"/>
    <w:rsid w:val="5E892A13"/>
    <w:rsid w:val="5FFE4FE3"/>
    <w:rsid w:val="6110E01F"/>
    <w:rsid w:val="653E288A"/>
    <w:rsid w:val="6705F2EB"/>
    <w:rsid w:val="68765783"/>
    <w:rsid w:val="6A2D0EA5"/>
    <w:rsid w:val="6B00A197"/>
    <w:rsid w:val="6B15C84E"/>
    <w:rsid w:val="6C9CDCCF"/>
    <w:rsid w:val="714A85D8"/>
    <w:rsid w:val="726C0AC7"/>
    <w:rsid w:val="7434F92D"/>
    <w:rsid w:val="789A4EA6"/>
    <w:rsid w:val="7A08E582"/>
    <w:rsid w:val="7B08C75D"/>
    <w:rsid w:val="7B5BF565"/>
    <w:rsid w:val="7DEF7335"/>
    <w:rsid w:val="7EBE66C9"/>
    <w:rsid w:val="7FEE06F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34D15"/>
  <w15:docId w15:val="{4A3C225F-06F1-43AE-9ED1-6C08A5BE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ind w:left="544"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81288B"/>
    <w:pPr>
      <w:keepNext/>
      <w:keepLines/>
      <w:spacing w:before="240" w:line="276" w:lineRule="auto"/>
      <w:ind w:left="0" w:firstLine="0"/>
      <w:jc w:val="left"/>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3665C"/>
    <w:pPr>
      <w:tabs>
        <w:tab w:val="center" w:pos="4153"/>
        <w:tab w:val="right" w:pos="8306"/>
      </w:tabs>
    </w:pPr>
  </w:style>
  <w:style w:type="character" w:customStyle="1" w:styleId="GalveneRakstz">
    <w:name w:val="Galvene Rakstz."/>
    <w:basedOn w:val="Noklusjumarindkopasfonts"/>
    <w:link w:val="Galvene"/>
    <w:uiPriority w:val="99"/>
    <w:rsid w:val="00D3665C"/>
  </w:style>
  <w:style w:type="paragraph" w:styleId="Kjene">
    <w:name w:val="footer"/>
    <w:basedOn w:val="Parasts"/>
    <w:link w:val="KjeneRakstz"/>
    <w:uiPriority w:val="99"/>
    <w:unhideWhenUsed/>
    <w:rsid w:val="00D3665C"/>
    <w:pPr>
      <w:tabs>
        <w:tab w:val="center" w:pos="4153"/>
        <w:tab w:val="right" w:pos="8306"/>
      </w:tabs>
    </w:pPr>
  </w:style>
  <w:style w:type="character" w:customStyle="1" w:styleId="KjeneRakstz">
    <w:name w:val="Kājene Rakstz."/>
    <w:basedOn w:val="Noklusjumarindkopasfonts"/>
    <w:link w:val="Kjene"/>
    <w:uiPriority w:val="99"/>
    <w:rsid w:val="00D3665C"/>
  </w:style>
  <w:style w:type="character" w:styleId="Komentraatsauce">
    <w:name w:val="annotation reference"/>
    <w:basedOn w:val="Noklusjumarindkopasfonts"/>
    <w:uiPriority w:val="99"/>
    <w:semiHidden/>
    <w:unhideWhenUsed/>
    <w:rsid w:val="002D74EF"/>
    <w:rPr>
      <w:sz w:val="16"/>
      <w:szCs w:val="16"/>
    </w:rPr>
  </w:style>
  <w:style w:type="paragraph" w:styleId="Komentrateksts">
    <w:name w:val="annotation text"/>
    <w:basedOn w:val="Parasts"/>
    <w:link w:val="KomentratekstsRakstz"/>
    <w:uiPriority w:val="99"/>
    <w:unhideWhenUsed/>
    <w:rsid w:val="002D74EF"/>
    <w:rPr>
      <w:sz w:val="20"/>
      <w:szCs w:val="20"/>
    </w:rPr>
  </w:style>
  <w:style w:type="character" w:customStyle="1" w:styleId="KomentratekstsRakstz">
    <w:name w:val="Komentāra teksts Rakstz."/>
    <w:basedOn w:val="Noklusjumarindkopasfonts"/>
    <w:link w:val="Komentrateksts"/>
    <w:uiPriority w:val="99"/>
    <w:rsid w:val="002D74EF"/>
    <w:rPr>
      <w:sz w:val="20"/>
      <w:szCs w:val="20"/>
    </w:rPr>
  </w:style>
  <w:style w:type="paragraph" w:styleId="Komentratma">
    <w:name w:val="annotation subject"/>
    <w:basedOn w:val="Komentrateksts"/>
    <w:next w:val="Komentrateksts"/>
    <w:link w:val="KomentratmaRakstz"/>
    <w:uiPriority w:val="99"/>
    <w:semiHidden/>
    <w:unhideWhenUsed/>
    <w:rsid w:val="002D74EF"/>
    <w:rPr>
      <w:b/>
      <w:bCs/>
    </w:rPr>
  </w:style>
  <w:style w:type="character" w:customStyle="1" w:styleId="KomentratmaRakstz">
    <w:name w:val="Komentāra tēma Rakstz."/>
    <w:basedOn w:val="KomentratekstsRakstz"/>
    <w:link w:val="Komentratma"/>
    <w:uiPriority w:val="99"/>
    <w:semiHidden/>
    <w:rsid w:val="002D74EF"/>
    <w:rPr>
      <w:b/>
      <w:bCs/>
      <w:sz w:val="20"/>
      <w:szCs w:val="20"/>
    </w:rPr>
  </w:style>
  <w:style w:type="paragraph" w:styleId="Sarakstarindkopa">
    <w:name w:val="List Paragraph"/>
    <w:basedOn w:val="Parasts"/>
    <w:uiPriority w:val="34"/>
    <w:qFormat/>
    <w:rsid w:val="00811CD8"/>
    <w:pPr>
      <w:ind w:left="720"/>
      <w:contextualSpacing/>
    </w:pPr>
  </w:style>
  <w:style w:type="character" w:customStyle="1" w:styleId="Virsraksts1Rakstz">
    <w:name w:val="Virsraksts 1 Rakstz."/>
    <w:basedOn w:val="Noklusjumarindkopasfonts"/>
    <w:link w:val="Virsraksts1"/>
    <w:uiPriority w:val="9"/>
    <w:rsid w:val="0081288B"/>
    <w:rPr>
      <w:rFonts w:asciiTheme="majorHAnsi" w:eastAsiaTheme="majorEastAsia" w:hAnsiTheme="majorHAnsi" w:cstheme="majorBidi"/>
      <w:color w:val="2F5496" w:themeColor="accent1" w:themeShade="BF"/>
      <w:sz w:val="32"/>
      <w:szCs w:val="32"/>
    </w:rPr>
  </w:style>
  <w:style w:type="character" w:styleId="Hipersaite">
    <w:name w:val="Hyperlink"/>
    <w:basedOn w:val="Noklusjumarindkopasfonts"/>
    <w:uiPriority w:val="99"/>
    <w:semiHidden/>
    <w:unhideWhenUsed/>
    <w:rsid w:val="006C6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5094">
      <w:bodyDiv w:val="1"/>
      <w:marLeft w:val="0"/>
      <w:marRight w:val="0"/>
      <w:marTop w:val="0"/>
      <w:marBottom w:val="0"/>
      <w:divBdr>
        <w:top w:val="none" w:sz="0" w:space="0" w:color="auto"/>
        <w:left w:val="none" w:sz="0" w:space="0" w:color="auto"/>
        <w:bottom w:val="none" w:sz="0" w:space="0" w:color="auto"/>
        <w:right w:val="none" w:sz="0" w:space="0" w:color="auto"/>
      </w:divBdr>
    </w:div>
    <w:div w:id="159805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kumi.lv/ta/id/43913-par-nekustama-ipasuma-nodokl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43913-par-nekustama-ipasuma-nodokl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3913-par-nekustama-ipasuma-nodokli" TargetMode="External"/><Relationship Id="rId5" Type="http://schemas.openxmlformats.org/officeDocument/2006/relationships/webSettings" Target="webSettings.xml"/><Relationship Id="rId15" Type="http://schemas.openxmlformats.org/officeDocument/2006/relationships/hyperlink" Target="http://www.dkn.lv" TargetMode="External"/><Relationship Id="rId10" Type="http://schemas.openxmlformats.org/officeDocument/2006/relationships/hyperlink" Target="https://likumi.lv/ta/id/43913-par-nekustama-ipasuma-nodokli" TargetMode="External"/><Relationship Id="rId4" Type="http://schemas.openxmlformats.org/officeDocument/2006/relationships/settings" Target="settings.xml"/><Relationship Id="rId9" Type="http://schemas.openxmlformats.org/officeDocument/2006/relationships/hyperlink" Target="https://likumi.lv/ta/id/43913-par-nekustama-ipasuma-nodokli" TargetMode="External"/><Relationship Id="rId14" Type="http://schemas.openxmlformats.org/officeDocument/2006/relationships/hyperlink" Target="http://www.dkn.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06D8-8685-4A10-BF6C-1D5840C5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6142</Words>
  <Characters>3501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Aiva Kasparoviča</cp:lastModifiedBy>
  <cp:revision>137</cp:revision>
  <dcterms:created xsi:type="dcterms:W3CDTF">2024-08-05T07:55:00Z</dcterms:created>
  <dcterms:modified xsi:type="dcterms:W3CDTF">2024-10-16T07:57:00Z</dcterms:modified>
</cp:coreProperties>
</file>