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94B71" w14:textId="55F44501" w:rsidR="0027527E" w:rsidRPr="0027527E" w:rsidRDefault="0027527E" w:rsidP="0027527E">
      <w:pPr>
        <w:spacing w:after="0"/>
        <w:jc w:val="right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Dienvidkurzemes</w:t>
      </w:r>
      <w:proofErr w:type="spellEnd"/>
      <w:r w:rsidRPr="0027527E">
        <w:rPr>
          <w:rFonts w:asciiTheme="minorBidi" w:hAnsiTheme="minorBidi"/>
          <w:sz w:val="24"/>
          <w:szCs w:val="24"/>
        </w:rPr>
        <w:t xml:space="preserve"> novada </w:t>
      </w:r>
      <w:r>
        <w:rPr>
          <w:rFonts w:asciiTheme="minorBidi" w:hAnsiTheme="minorBidi"/>
          <w:sz w:val="24"/>
          <w:szCs w:val="24"/>
        </w:rPr>
        <w:t xml:space="preserve">pašvaldības </w:t>
      </w:r>
      <w:r w:rsidRPr="0027527E">
        <w:rPr>
          <w:rFonts w:asciiTheme="minorBidi" w:hAnsiTheme="minorBidi"/>
          <w:sz w:val="24"/>
          <w:szCs w:val="24"/>
        </w:rPr>
        <w:t xml:space="preserve">domes saistošie noteikumi Nr. </w:t>
      </w:r>
      <w:r w:rsidRPr="0027527E">
        <w:rPr>
          <w:rFonts w:asciiTheme="minorBidi" w:hAnsiTheme="minorBidi"/>
          <w:sz w:val="24"/>
          <w:szCs w:val="24"/>
          <w:highlight w:val="yellow"/>
        </w:rPr>
        <w:t>____</w:t>
      </w:r>
    </w:p>
    <w:p w14:paraId="02200C2A" w14:textId="77777777" w:rsidR="0027527E" w:rsidRPr="0027527E" w:rsidRDefault="0027527E" w:rsidP="0027527E">
      <w:pPr>
        <w:spacing w:after="0"/>
        <w:rPr>
          <w:rFonts w:asciiTheme="minorBidi" w:hAnsiTheme="minorBidi"/>
          <w:sz w:val="24"/>
          <w:szCs w:val="24"/>
        </w:rPr>
      </w:pPr>
    </w:p>
    <w:p w14:paraId="5CC50B3F" w14:textId="166AAC75" w:rsidR="00E05B83" w:rsidRDefault="0027527E" w:rsidP="00237C2A">
      <w:pPr>
        <w:spacing w:after="0"/>
        <w:jc w:val="center"/>
        <w:rPr>
          <w:rFonts w:asciiTheme="minorBidi" w:hAnsiTheme="minorBidi"/>
          <w:b/>
          <w:bCs/>
          <w:sz w:val="28"/>
          <w:szCs w:val="28"/>
        </w:rPr>
      </w:pPr>
      <w:bookmarkStart w:id="0" w:name="_Hlk164674948"/>
      <w:r w:rsidRPr="0027527E">
        <w:rPr>
          <w:rFonts w:asciiTheme="minorBidi" w:hAnsiTheme="minorBidi"/>
          <w:b/>
          <w:bCs/>
          <w:sz w:val="28"/>
          <w:szCs w:val="28"/>
        </w:rPr>
        <w:t>Par pašvaldībai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7527E">
        <w:rPr>
          <w:rFonts w:asciiTheme="minorBidi" w:hAnsiTheme="minorBidi"/>
          <w:b/>
          <w:bCs/>
          <w:sz w:val="28"/>
          <w:szCs w:val="28"/>
        </w:rPr>
        <w:t>piederoš</w:t>
      </w:r>
      <w:r w:rsidR="00CF372F">
        <w:rPr>
          <w:rFonts w:asciiTheme="minorBidi" w:hAnsiTheme="minorBidi"/>
          <w:b/>
          <w:bCs/>
          <w:sz w:val="28"/>
          <w:szCs w:val="28"/>
        </w:rPr>
        <w:t>u</w:t>
      </w:r>
      <w:r w:rsidR="00237C2A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5B4F8F">
        <w:rPr>
          <w:rFonts w:asciiTheme="minorBidi" w:hAnsiTheme="minorBidi"/>
          <w:b/>
          <w:bCs/>
          <w:sz w:val="28"/>
          <w:szCs w:val="28"/>
        </w:rPr>
        <w:t>vai</w:t>
      </w:r>
      <w:r w:rsidR="00237C2A">
        <w:rPr>
          <w:rFonts w:asciiTheme="minorBidi" w:hAnsiTheme="minorBidi"/>
          <w:b/>
          <w:bCs/>
          <w:sz w:val="28"/>
          <w:szCs w:val="28"/>
        </w:rPr>
        <w:t xml:space="preserve"> tiesiskajā valdījumā esoš</w:t>
      </w:r>
      <w:r w:rsidR="00CF372F">
        <w:rPr>
          <w:rFonts w:asciiTheme="minorBidi" w:hAnsiTheme="minorBidi"/>
          <w:b/>
          <w:bCs/>
          <w:sz w:val="28"/>
          <w:szCs w:val="28"/>
        </w:rPr>
        <w:t>u</w:t>
      </w:r>
    </w:p>
    <w:p w14:paraId="0B97A6AA" w14:textId="6CDFB238" w:rsidR="0027527E" w:rsidRPr="0027527E" w:rsidRDefault="0027527E" w:rsidP="00237C2A">
      <w:pPr>
        <w:spacing w:after="0"/>
        <w:jc w:val="center"/>
        <w:rPr>
          <w:rFonts w:asciiTheme="minorBidi" w:hAnsiTheme="minorBidi"/>
          <w:b/>
          <w:bCs/>
          <w:sz w:val="28"/>
          <w:szCs w:val="28"/>
        </w:rPr>
      </w:pPr>
      <w:r w:rsidRPr="0027527E">
        <w:rPr>
          <w:rFonts w:asciiTheme="minorBidi" w:hAnsiTheme="minorBidi"/>
          <w:b/>
          <w:bCs/>
          <w:sz w:val="28"/>
          <w:szCs w:val="28"/>
        </w:rPr>
        <w:t>dzīvojamo telpu īres maksu</w:t>
      </w:r>
    </w:p>
    <w:bookmarkEnd w:id="0"/>
    <w:p w14:paraId="472CE17D" w14:textId="77777777" w:rsidR="0027527E" w:rsidRDefault="0027527E" w:rsidP="0027527E">
      <w:pPr>
        <w:spacing w:after="0"/>
        <w:rPr>
          <w:rFonts w:asciiTheme="minorBidi" w:hAnsiTheme="minorBidi"/>
          <w:sz w:val="24"/>
          <w:szCs w:val="24"/>
        </w:rPr>
      </w:pPr>
    </w:p>
    <w:p w14:paraId="53E1759D" w14:textId="3AB4DA71" w:rsidR="0027527E" w:rsidRPr="00380624" w:rsidRDefault="0027527E" w:rsidP="0027527E">
      <w:pPr>
        <w:spacing w:after="0"/>
        <w:jc w:val="right"/>
        <w:rPr>
          <w:rFonts w:asciiTheme="minorBidi" w:hAnsiTheme="minorBidi"/>
          <w:i/>
          <w:iCs/>
          <w:sz w:val="24"/>
          <w:szCs w:val="24"/>
        </w:rPr>
      </w:pPr>
      <w:r w:rsidRPr="00380624">
        <w:rPr>
          <w:rFonts w:asciiTheme="minorBidi" w:hAnsiTheme="minorBidi"/>
          <w:i/>
          <w:iCs/>
          <w:sz w:val="24"/>
          <w:szCs w:val="24"/>
        </w:rPr>
        <w:t>APSTIPRINĀTI</w:t>
      </w:r>
    </w:p>
    <w:p w14:paraId="22632068" w14:textId="77777777" w:rsidR="00380624" w:rsidRDefault="0027527E" w:rsidP="0027527E">
      <w:pPr>
        <w:spacing w:after="0"/>
        <w:jc w:val="right"/>
        <w:rPr>
          <w:rFonts w:asciiTheme="minorBidi" w:hAnsiTheme="minorBidi"/>
          <w:i/>
          <w:iCs/>
          <w:sz w:val="24"/>
          <w:szCs w:val="24"/>
        </w:rPr>
      </w:pPr>
      <w:proofErr w:type="spellStart"/>
      <w:r w:rsidRPr="00380624">
        <w:rPr>
          <w:rFonts w:asciiTheme="minorBidi" w:hAnsiTheme="minorBidi"/>
          <w:i/>
          <w:iCs/>
          <w:sz w:val="24"/>
          <w:szCs w:val="24"/>
        </w:rPr>
        <w:t>Dienvidkurzemes</w:t>
      </w:r>
      <w:proofErr w:type="spellEnd"/>
      <w:r w:rsidRPr="00380624">
        <w:rPr>
          <w:rFonts w:asciiTheme="minorBidi" w:hAnsiTheme="minorBidi"/>
          <w:i/>
          <w:iCs/>
          <w:sz w:val="24"/>
          <w:szCs w:val="24"/>
        </w:rPr>
        <w:t xml:space="preserve"> novada </w:t>
      </w:r>
      <w:r w:rsidR="00380624" w:rsidRPr="00380624">
        <w:rPr>
          <w:rFonts w:asciiTheme="minorBidi" w:hAnsiTheme="minorBidi"/>
          <w:i/>
          <w:iCs/>
          <w:sz w:val="24"/>
          <w:szCs w:val="24"/>
        </w:rPr>
        <w:t>pašvaldības</w:t>
      </w:r>
    </w:p>
    <w:p w14:paraId="78FC952E" w14:textId="35914E93" w:rsidR="0027527E" w:rsidRPr="00380624" w:rsidRDefault="00380624" w:rsidP="00380624">
      <w:pPr>
        <w:spacing w:after="0"/>
        <w:jc w:val="right"/>
        <w:rPr>
          <w:rFonts w:asciiTheme="minorBidi" w:hAnsiTheme="minorBidi"/>
          <w:i/>
          <w:iCs/>
          <w:sz w:val="24"/>
          <w:szCs w:val="24"/>
        </w:rPr>
      </w:pPr>
      <w:r w:rsidRPr="00380624">
        <w:rPr>
          <w:rFonts w:asciiTheme="minorBidi" w:hAnsiTheme="minorBidi"/>
          <w:i/>
          <w:iCs/>
          <w:sz w:val="24"/>
          <w:szCs w:val="24"/>
        </w:rPr>
        <w:t>D</w:t>
      </w:r>
      <w:r w:rsidR="0027527E" w:rsidRPr="00380624">
        <w:rPr>
          <w:rFonts w:asciiTheme="minorBidi" w:hAnsiTheme="minorBidi"/>
          <w:i/>
          <w:iCs/>
          <w:sz w:val="24"/>
          <w:szCs w:val="24"/>
        </w:rPr>
        <w:t>omes</w:t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380624">
        <w:rPr>
          <w:rFonts w:asciiTheme="minorBidi" w:hAnsiTheme="minorBidi"/>
          <w:i/>
          <w:iCs/>
          <w:sz w:val="24"/>
          <w:szCs w:val="24"/>
          <w:highlight w:val="yellow"/>
        </w:rPr>
        <w:t>_____</w:t>
      </w:r>
      <w:r w:rsidRPr="00380624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7527E" w:rsidRPr="00380624">
        <w:rPr>
          <w:rFonts w:asciiTheme="minorBidi" w:hAnsiTheme="minorBidi"/>
          <w:i/>
          <w:iCs/>
          <w:sz w:val="24"/>
          <w:szCs w:val="24"/>
        </w:rPr>
        <w:t>sēd</w:t>
      </w:r>
      <w:r w:rsidRPr="00380624">
        <w:rPr>
          <w:rFonts w:asciiTheme="minorBidi" w:hAnsiTheme="minorBidi"/>
          <w:i/>
          <w:iCs/>
          <w:sz w:val="24"/>
          <w:szCs w:val="24"/>
        </w:rPr>
        <w:t xml:space="preserve">ē </w:t>
      </w:r>
      <w:r w:rsidRPr="00380624">
        <w:rPr>
          <w:rFonts w:asciiTheme="minorBidi" w:eastAsia="Times New Roman" w:hAnsiTheme="minorBidi"/>
          <w:i/>
          <w:iCs/>
          <w:sz w:val="24"/>
          <w:szCs w:val="24"/>
          <w:lang w:eastAsia="lv-LV"/>
        </w:rPr>
        <w:t xml:space="preserve">(prot. Nr. </w:t>
      </w:r>
      <w:r w:rsidRPr="00380624">
        <w:rPr>
          <w:rFonts w:asciiTheme="minorBidi" w:eastAsia="Times New Roman" w:hAnsiTheme="minorBidi"/>
          <w:i/>
          <w:iCs/>
          <w:sz w:val="24"/>
          <w:szCs w:val="24"/>
          <w:highlight w:val="yellow"/>
          <w:lang w:eastAsia="lv-LV"/>
        </w:rPr>
        <w:t>.., ….</w:t>
      </w:r>
      <w:r w:rsidRPr="00380624">
        <w:rPr>
          <w:rFonts w:asciiTheme="minorBidi" w:eastAsia="Times New Roman" w:hAnsiTheme="minorBidi"/>
          <w:i/>
          <w:iCs/>
          <w:sz w:val="24"/>
          <w:szCs w:val="24"/>
          <w:lang w:eastAsia="lv-LV"/>
        </w:rPr>
        <w:t xml:space="preserve"> §)</w:t>
      </w:r>
    </w:p>
    <w:p w14:paraId="0CF40491" w14:textId="77777777" w:rsidR="0027527E" w:rsidRPr="0027527E" w:rsidRDefault="0027527E" w:rsidP="00380624">
      <w:pPr>
        <w:spacing w:after="0"/>
        <w:jc w:val="right"/>
        <w:rPr>
          <w:rFonts w:asciiTheme="minorBidi" w:hAnsiTheme="minorBidi"/>
          <w:sz w:val="24"/>
          <w:szCs w:val="24"/>
        </w:rPr>
      </w:pPr>
    </w:p>
    <w:p w14:paraId="78CF645B" w14:textId="77777777" w:rsidR="00391BF8" w:rsidRDefault="0027527E" w:rsidP="00380624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27527E">
        <w:rPr>
          <w:rFonts w:asciiTheme="minorBidi" w:hAnsiTheme="minorBidi"/>
          <w:sz w:val="24"/>
          <w:szCs w:val="24"/>
        </w:rPr>
        <w:t>Izdoti saskaņā ar</w:t>
      </w:r>
    </w:p>
    <w:p w14:paraId="64706170" w14:textId="789A59F2" w:rsidR="0027527E" w:rsidRPr="0027527E" w:rsidRDefault="00000000" w:rsidP="00391BF8">
      <w:pPr>
        <w:spacing w:after="0"/>
        <w:jc w:val="right"/>
        <w:rPr>
          <w:rFonts w:asciiTheme="minorBidi" w:hAnsiTheme="minorBidi"/>
          <w:sz w:val="24"/>
          <w:szCs w:val="24"/>
        </w:rPr>
      </w:pPr>
      <w:hyperlink r:id="rId6" w:history="1">
        <w:r w:rsidR="0027527E" w:rsidRPr="00380624">
          <w:rPr>
            <w:rStyle w:val="Hipersaite"/>
            <w:rFonts w:asciiTheme="minorBidi" w:hAnsiTheme="minorBidi"/>
            <w:sz w:val="24"/>
            <w:szCs w:val="24"/>
          </w:rPr>
          <w:t>Dzīvojamo telpu īres likuma</w:t>
        </w:r>
      </w:hyperlink>
      <w:r w:rsidR="00391BF8">
        <w:rPr>
          <w:rFonts w:asciiTheme="minorBidi" w:hAnsiTheme="minorBidi"/>
          <w:sz w:val="24"/>
          <w:szCs w:val="24"/>
        </w:rPr>
        <w:t xml:space="preserve"> </w:t>
      </w:r>
      <w:hyperlink r:id="rId7" w:anchor="p31" w:history="1">
        <w:r w:rsidR="0027527E" w:rsidRPr="00380624">
          <w:rPr>
            <w:rStyle w:val="Hipersaite"/>
            <w:rFonts w:asciiTheme="minorBidi" w:hAnsiTheme="minorBidi"/>
            <w:sz w:val="24"/>
            <w:szCs w:val="24"/>
          </w:rPr>
          <w:t>31. panta</w:t>
        </w:r>
      </w:hyperlink>
      <w:r w:rsidR="0027527E" w:rsidRPr="0027527E">
        <w:rPr>
          <w:rFonts w:asciiTheme="minorBidi" w:hAnsiTheme="minorBidi"/>
          <w:sz w:val="24"/>
          <w:szCs w:val="24"/>
        </w:rPr>
        <w:t xml:space="preserve"> pirmo daļu</w:t>
      </w:r>
    </w:p>
    <w:p w14:paraId="174F46B9" w14:textId="21A8B9D4" w:rsidR="00391BF8" w:rsidRDefault="00391BF8" w:rsidP="00391BF8">
      <w:pPr>
        <w:spacing w:after="0"/>
        <w:rPr>
          <w:rFonts w:asciiTheme="minorBidi" w:hAnsiTheme="minorBidi"/>
          <w:sz w:val="24"/>
          <w:szCs w:val="24"/>
        </w:rPr>
      </w:pPr>
    </w:p>
    <w:p w14:paraId="1BB4EEF6" w14:textId="77777777" w:rsidR="002E0969" w:rsidRPr="00391BF8" w:rsidRDefault="002E0969" w:rsidP="00391BF8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377444EA" w14:textId="46D85FF9" w:rsidR="00DD142F" w:rsidRDefault="0027527E" w:rsidP="00DD142F">
      <w:pPr>
        <w:pStyle w:val="Sarakstarindkopa"/>
        <w:numPr>
          <w:ilvl w:val="0"/>
          <w:numId w:val="2"/>
        </w:numPr>
        <w:spacing w:after="0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391BF8">
        <w:rPr>
          <w:rFonts w:asciiTheme="minorBidi" w:hAnsiTheme="minorBidi"/>
          <w:sz w:val="24"/>
          <w:szCs w:val="24"/>
        </w:rPr>
        <w:t xml:space="preserve">Šie Saistošie noteikumi (turpmāk – Saistošie noteikumi) nosaka </w:t>
      </w:r>
      <w:proofErr w:type="spellStart"/>
      <w:r w:rsidR="00391BF8">
        <w:rPr>
          <w:rFonts w:asciiTheme="minorBidi" w:hAnsiTheme="minorBidi"/>
          <w:sz w:val="24"/>
          <w:szCs w:val="24"/>
        </w:rPr>
        <w:t>Dienvidkurzemes</w:t>
      </w:r>
      <w:proofErr w:type="spellEnd"/>
      <w:r w:rsidRPr="00391BF8">
        <w:rPr>
          <w:rFonts w:asciiTheme="minorBidi" w:hAnsiTheme="minorBidi"/>
          <w:sz w:val="24"/>
          <w:szCs w:val="24"/>
        </w:rPr>
        <w:t xml:space="preserve"> novada pašvaldībai (turpmāk – pašvaldība) piederoš</w:t>
      </w:r>
      <w:r w:rsidR="00CF372F">
        <w:rPr>
          <w:rFonts w:asciiTheme="minorBidi" w:hAnsiTheme="minorBidi"/>
          <w:sz w:val="24"/>
          <w:szCs w:val="24"/>
        </w:rPr>
        <w:t>u</w:t>
      </w:r>
      <w:r w:rsidR="004942F0">
        <w:rPr>
          <w:rFonts w:asciiTheme="minorBidi" w:hAnsiTheme="minorBidi"/>
          <w:sz w:val="24"/>
          <w:szCs w:val="24"/>
        </w:rPr>
        <w:t xml:space="preserve"> </w:t>
      </w:r>
      <w:r w:rsidR="005B4F8F">
        <w:rPr>
          <w:rFonts w:asciiTheme="minorBidi" w:hAnsiTheme="minorBidi"/>
          <w:sz w:val="24"/>
          <w:szCs w:val="24"/>
        </w:rPr>
        <w:t>vai</w:t>
      </w:r>
      <w:r w:rsidR="00237C2A">
        <w:rPr>
          <w:rFonts w:asciiTheme="minorBidi" w:hAnsiTheme="minorBidi"/>
          <w:sz w:val="24"/>
          <w:szCs w:val="24"/>
        </w:rPr>
        <w:t xml:space="preserve"> </w:t>
      </w:r>
      <w:bookmarkStart w:id="1" w:name="_Hlk167097421"/>
      <w:r w:rsidR="00237C2A">
        <w:rPr>
          <w:rFonts w:asciiTheme="minorBidi" w:hAnsiTheme="minorBidi"/>
          <w:sz w:val="24"/>
          <w:szCs w:val="24"/>
        </w:rPr>
        <w:t>tiesiskajā valdījumā esoš</w:t>
      </w:r>
      <w:bookmarkEnd w:id="1"/>
      <w:r w:rsidR="00CF372F">
        <w:rPr>
          <w:rFonts w:asciiTheme="minorBidi" w:hAnsiTheme="minorBidi"/>
          <w:sz w:val="24"/>
          <w:szCs w:val="24"/>
        </w:rPr>
        <w:t>u</w:t>
      </w:r>
      <w:r w:rsidR="004942F0">
        <w:rPr>
          <w:rFonts w:asciiTheme="minorBidi" w:hAnsiTheme="minorBidi"/>
          <w:sz w:val="24"/>
          <w:szCs w:val="24"/>
        </w:rPr>
        <w:t xml:space="preserve"> </w:t>
      </w:r>
      <w:r w:rsidRPr="00391BF8">
        <w:rPr>
          <w:rFonts w:asciiTheme="minorBidi" w:hAnsiTheme="minorBidi"/>
          <w:sz w:val="24"/>
          <w:szCs w:val="24"/>
        </w:rPr>
        <w:t>dzīvojamo telpu klasifikāciju un īres maksas noteikšanas kārtību</w:t>
      </w:r>
      <w:r w:rsidR="00DD142F">
        <w:rPr>
          <w:rFonts w:asciiTheme="minorBidi" w:hAnsiTheme="minorBidi"/>
          <w:sz w:val="24"/>
          <w:szCs w:val="24"/>
        </w:rPr>
        <w:t>.</w:t>
      </w:r>
    </w:p>
    <w:p w14:paraId="0358DBEF" w14:textId="77777777" w:rsidR="00391BF8" w:rsidRDefault="00391BF8" w:rsidP="0027527E">
      <w:pPr>
        <w:spacing w:after="0"/>
        <w:rPr>
          <w:rFonts w:asciiTheme="minorBidi" w:hAnsiTheme="minorBidi"/>
          <w:sz w:val="24"/>
          <w:szCs w:val="24"/>
        </w:rPr>
      </w:pPr>
    </w:p>
    <w:p w14:paraId="49326A3C" w14:textId="3E63AC2A" w:rsidR="0068684E" w:rsidRPr="0068684E" w:rsidRDefault="0027527E" w:rsidP="0068684E">
      <w:pPr>
        <w:pStyle w:val="Sarakstarindkopa"/>
        <w:numPr>
          <w:ilvl w:val="0"/>
          <w:numId w:val="2"/>
        </w:numPr>
        <w:spacing w:after="0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68684E">
        <w:rPr>
          <w:rFonts w:asciiTheme="minorBidi" w:hAnsiTheme="minorBidi"/>
          <w:sz w:val="24"/>
          <w:szCs w:val="24"/>
        </w:rPr>
        <w:t>Dzīvojamās telpas pašvaldībā tiek klasificētas šādi:</w:t>
      </w:r>
    </w:p>
    <w:p w14:paraId="512E3576" w14:textId="77777777" w:rsidR="0068684E" w:rsidRDefault="0027527E" w:rsidP="0068684E">
      <w:pPr>
        <w:pStyle w:val="Sarakstarindkopa"/>
        <w:numPr>
          <w:ilvl w:val="1"/>
          <w:numId w:val="7"/>
        </w:numPr>
        <w:spacing w:after="0"/>
        <w:ind w:left="993" w:hanging="579"/>
        <w:jc w:val="both"/>
        <w:rPr>
          <w:rFonts w:asciiTheme="minorBidi" w:hAnsiTheme="minorBidi"/>
          <w:sz w:val="24"/>
          <w:szCs w:val="24"/>
        </w:rPr>
      </w:pPr>
      <w:r w:rsidRPr="0068684E">
        <w:rPr>
          <w:rFonts w:asciiTheme="minorBidi" w:hAnsiTheme="minorBidi"/>
          <w:b/>
          <w:bCs/>
          <w:sz w:val="24"/>
          <w:szCs w:val="24"/>
        </w:rPr>
        <w:t>labiekārtota dzīvojamā telpa</w:t>
      </w:r>
      <w:r w:rsidRPr="0068684E">
        <w:rPr>
          <w:rFonts w:asciiTheme="minorBidi" w:hAnsiTheme="minorBidi"/>
          <w:sz w:val="24"/>
          <w:szCs w:val="24"/>
        </w:rPr>
        <w:t xml:space="preserve"> ir dzīvojamā telpa, kurā ir pieejama centralizēta siltumapgād</w:t>
      </w:r>
      <w:r w:rsidR="0066393F" w:rsidRPr="0068684E">
        <w:rPr>
          <w:rFonts w:asciiTheme="minorBidi" w:hAnsiTheme="minorBidi"/>
          <w:sz w:val="24"/>
          <w:szCs w:val="24"/>
        </w:rPr>
        <w:t xml:space="preserve">e, aukstā </w:t>
      </w:r>
      <w:r w:rsidRPr="0068684E">
        <w:rPr>
          <w:rFonts w:asciiTheme="minorBidi" w:hAnsiTheme="minorBidi"/>
          <w:sz w:val="24"/>
          <w:szCs w:val="24"/>
        </w:rPr>
        <w:t>ūdens apgāde</w:t>
      </w:r>
      <w:r w:rsidR="0066393F" w:rsidRPr="0068684E">
        <w:rPr>
          <w:rFonts w:asciiTheme="minorBidi" w:hAnsiTheme="minorBidi"/>
          <w:sz w:val="24"/>
          <w:szCs w:val="24"/>
        </w:rPr>
        <w:t xml:space="preserve"> un</w:t>
      </w:r>
      <w:r w:rsidRPr="0068684E">
        <w:rPr>
          <w:rFonts w:asciiTheme="minorBidi" w:hAnsiTheme="minorBidi"/>
          <w:sz w:val="24"/>
          <w:szCs w:val="24"/>
        </w:rPr>
        <w:t xml:space="preserve"> kanalizācija</w:t>
      </w:r>
      <w:r w:rsidR="0066393F" w:rsidRPr="0068684E">
        <w:rPr>
          <w:rFonts w:asciiTheme="minorBidi" w:hAnsiTheme="minorBidi"/>
          <w:sz w:val="24"/>
          <w:szCs w:val="24"/>
        </w:rPr>
        <w:t xml:space="preserve">, </w:t>
      </w:r>
      <w:r w:rsidRPr="0068684E">
        <w:rPr>
          <w:rFonts w:asciiTheme="minorBidi" w:hAnsiTheme="minorBidi"/>
          <w:sz w:val="24"/>
          <w:szCs w:val="24"/>
        </w:rPr>
        <w:t>tualete</w:t>
      </w:r>
      <w:r w:rsidR="0066393F" w:rsidRPr="0068684E">
        <w:rPr>
          <w:rFonts w:asciiTheme="minorBidi" w:hAnsiTheme="minorBidi"/>
          <w:sz w:val="24"/>
          <w:szCs w:val="24"/>
        </w:rPr>
        <w:t xml:space="preserve"> atrodas dzīvojamā telpā</w:t>
      </w:r>
      <w:r w:rsidR="0068684E">
        <w:rPr>
          <w:rFonts w:asciiTheme="minorBidi" w:hAnsiTheme="minorBidi"/>
          <w:sz w:val="24"/>
          <w:szCs w:val="24"/>
        </w:rPr>
        <w:t>;</w:t>
      </w:r>
    </w:p>
    <w:p w14:paraId="01463EDD" w14:textId="77777777" w:rsidR="0068684E" w:rsidRDefault="0027527E" w:rsidP="0068684E">
      <w:pPr>
        <w:pStyle w:val="Sarakstarindkopa"/>
        <w:numPr>
          <w:ilvl w:val="1"/>
          <w:numId w:val="7"/>
        </w:numPr>
        <w:spacing w:after="0"/>
        <w:ind w:left="993" w:hanging="579"/>
        <w:jc w:val="both"/>
        <w:rPr>
          <w:rFonts w:asciiTheme="minorBidi" w:hAnsiTheme="minorBidi"/>
          <w:sz w:val="24"/>
          <w:szCs w:val="24"/>
        </w:rPr>
      </w:pPr>
      <w:r w:rsidRPr="0068684E">
        <w:rPr>
          <w:rFonts w:asciiTheme="minorBidi" w:hAnsiTheme="minorBidi"/>
          <w:b/>
          <w:bCs/>
          <w:sz w:val="24"/>
          <w:szCs w:val="24"/>
        </w:rPr>
        <w:t>daļēji labiekārtota dzīvojamā telpa</w:t>
      </w:r>
      <w:r w:rsidRPr="0068684E">
        <w:rPr>
          <w:rFonts w:asciiTheme="minorBidi" w:hAnsiTheme="minorBidi"/>
          <w:sz w:val="24"/>
          <w:szCs w:val="24"/>
        </w:rPr>
        <w:t xml:space="preserve"> ir dzīvojamā telpa, kurā ir pieejama individuālā siltumapgāde, aukstā ūdens apgāde un kanalizācija, tualete atrodas dzīvojamajā telpā</w:t>
      </w:r>
      <w:r w:rsidR="0068684E">
        <w:rPr>
          <w:rFonts w:asciiTheme="minorBidi" w:hAnsiTheme="minorBidi"/>
          <w:sz w:val="24"/>
          <w:szCs w:val="24"/>
        </w:rPr>
        <w:t>;</w:t>
      </w:r>
    </w:p>
    <w:p w14:paraId="5B96B789" w14:textId="2617FCB4" w:rsidR="00C64DBF" w:rsidRPr="0068684E" w:rsidRDefault="0027527E" w:rsidP="0068684E">
      <w:pPr>
        <w:pStyle w:val="Sarakstarindkopa"/>
        <w:numPr>
          <w:ilvl w:val="1"/>
          <w:numId w:val="7"/>
        </w:numPr>
        <w:spacing w:after="0"/>
        <w:ind w:left="993" w:hanging="579"/>
        <w:jc w:val="both"/>
        <w:rPr>
          <w:rFonts w:asciiTheme="minorBidi" w:hAnsiTheme="minorBidi"/>
          <w:sz w:val="24"/>
          <w:szCs w:val="24"/>
        </w:rPr>
      </w:pPr>
      <w:r w:rsidRPr="0068684E">
        <w:rPr>
          <w:rFonts w:asciiTheme="minorBidi" w:hAnsiTheme="minorBidi"/>
          <w:b/>
          <w:bCs/>
          <w:sz w:val="24"/>
          <w:szCs w:val="24"/>
        </w:rPr>
        <w:t>dzīvojamā telpa bez ērtībām</w:t>
      </w:r>
      <w:r w:rsidRPr="0068684E">
        <w:rPr>
          <w:rFonts w:asciiTheme="minorBidi" w:hAnsiTheme="minorBidi"/>
          <w:sz w:val="24"/>
          <w:szCs w:val="24"/>
        </w:rPr>
        <w:t xml:space="preserve"> ir dzīvojamā telpa, kurā ir pieejama individuālā siltumapgāde, aukstā ūdens apgāde </w:t>
      </w:r>
      <w:r w:rsidR="00B75882" w:rsidRPr="0068684E">
        <w:rPr>
          <w:rFonts w:asciiTheme="minorBidi" w:hAnsiTheme="minorBidi"/>
          <w:sz w:val="24"/>
          <w:szCs w:val="24"/>
        </w:rPr>
        <w:t xml:space="preserve">un tualete </w:t>
      </w:r>
      <w:r w:rsidRPr="0068684E">
        <w:rPr>
          <w:rFonts w:asciiTheme="minorBidi" w:hAnsiTheme="minorBidi"/>
          <w:sz w:val="24"/>
          <w:szCs w:val="24"/>
        </w:rPr>
        <w:t>ārpus dzīvojamās telpas</w:t>
      </w:r>
      <w:r w:rsidR="00B75882" w:rsidRPr="0068684E">
        <w:rPr>
          <w:rFonts w:asciiTheme="minorBidi" w:hAnsiTheme="minorBidi"/>
          <w:sz w:val="24"/>
          <w:szCs w:val="24"/>
        </w:rPr>
        <w:t>.</w:t>
      </w:r>
    </w:p>
    <w:p w14:paraId="74AC1886" w14:textId="77777777" w:rsidR="00630ABC" w:rsidRPr="00630ABC" w:rsidRDefault="00630ABC" w:rsidP="00630ABC">
      <w:pPr>
        <w:spacing w:after="0"/>
        <w:ind w:left="414"/>
        <w:jc w:val="both"/>
        <w:rPr>
          <w:rFonts w:asciiTheme="minorBidi" w:hAnsiTheme="minorBidi"/>
          <w:sz w:val="24"/>
          <w:szCs w:val="24"/>
        </w:rPr>
      </w:pPr>
    </w:p>
    <w:p w14:paraId="7351BD01" w14:textId="40484373" w:rsidR="00DC4F38" w:rsidRPr="007C1003" w:rsidRDefault="00630ABC" w:rsidP="0060784C">
      <w:pPr>
        <w:pStyle w:val="Sarakstarindkopa"/>
        <w:numPr>
          <w:ilvl w:val="0"/>
          <w:numId w:val="2"/>
        </w:numPr>
        <w:spacing w:after="0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7C1003">
        <w:rPr>
          <w:rFonts w:asciiTheme="minorBidi" w:hAnsiTheme="minorBidi"/>
          <w:sz w:val="24"/>
          <w:szCs w:val="24"/>
        </w:rPr>
        <w:t>Dzīvojamā telpa tiek klasificēta zemāka labiekārtojuma līmenī, ja tā neatbilst visiem konkrētā labiekārtojuma līmeņa nosacījumiem.</w:t>
      </w:r>
    </w:p>
    <w:p w14:paraId="3C7A8E87" w14:textId="77777777" w:rsidR="00DC4F38" w:rsidRPr="007C1003" w:rsidRDefault="00DC4F38" w:rsidP="0060784C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6E73A7F0" w14:textId="03820446" w:rsidR="00DC4F38" w:rsidRPr="007C1003" w:rsidRDefault="00DC4F38" w:rsidP="0055769F">
      <w:pPr>
        <w:pStyle w:val="Sarakstarindkopa"/>
        <w:numPr>
          <w:ilvl w:val="0"/>
          <w:numId w:val="2"/>
        </w:numPr>
        <w:spacing w:after="0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7C1003">
        <w:rPr>
          <w:rFonts w:asciiTheme="minorBidi" w:hAnsiTheme="minorBidi"/>
          <w:sz w:val="24"/>
          <w:szCs w:val="24"/>
        </w:rPr>
        <w:t>Ja labiekārtojuma līmeni īrnieks ir paaugstinājis par saviem līdzekļiem</w:t>
      </w:r>
      <w:r w:rsidR="00244322" w:rsidRPr="007C1003">
        <w:rPr>
          <w:rFonts w:asciiTheme="minorBidi" w:hAnsiTheme="minorBidi"/>
          <w:sz w:val="24"/>
          <w:szCs w:val="24"/>
        </w:rPr>
        <w:t xml:space="preserve">, </w:t>
      </w:r>
      <w:r w:rsidRPr="007C1003">
        <w:rPr>
          <w:rFonts w:asciiTheme="minorBidi" w:hAnsiTheme="minorBidi"/>
          <w:sz w:val="24"/>
          <w:szCs w:val="24"/>
        </w:rPr>
        <w:t xml:space="preserve">tad īres maksa tiek piemērota atbilstoši labiekārtojuma līmenim, kāds bijis pirmreizējā īres līguma slēgšanas brīdī. </w:t>
      </w:r>
    </w:p>
    <w:p w14:paraId="2D09C194" w14:textId="77777777" w:rsidR="00630ABC" w:rsidRPr="00630ABC" w:rsidRDefault="00630ABC" w:rsidP="00630ABC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57F24066" w14:textId="409F1521" w:rsidR="00C64DBF" w:rsidRPr="007C1003" w:rsidRDefault="000D20F8" w:rsidP="00C64DBF">
      <w:pPr>
        <w:pStyle w:val="Sarakstarindkopa"/>
        <w:numPr>
          <w:ilvl w:val="0"/>
          <w:numId w:val="2"/>
        </w:numPr>
        <w:spacing w:after="0"/>
        <w:ind w:left="426" w:hanging="426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Ī</w:t>
      </w:r>
      <w:r w:rsidR="00DB5A8E" w:rsidRPr="00DB5A8E">
        <w:rPr>
          <w:rFonts w:asciiTheme="minorBidi" w:hAnsiTheme="minorBidi"/>
          <w:sz w:val="24"/>
          <w:szCs w:val="24"/>
        </w:rPr>
        <w:t xml:space="preserve">res maksu par dzīvojamās telpas lietošanu </w:t>
      </w:r>
      <w:r>
        <w:rPr>
          <w:rFonts w:asciiTheme="minorBidi" w:hAnsiTheme="minorBidi"/>
          <w:sz w:val="24"/>
          <w:szCs w:val="24"/>
        </w:rPr>
        <w:t xml:space="preserve">aprēķina </w:t>
      </w:r>
      <w:r w:rsidR="00C64DBF">
        <w:rPr>
          <w:rFonts w:asciiTheme="minorBidi" w:hAnsiTheme="minorBidi"/>
          <w:sz w:val="24"/>
          <w:szCs w:val="24"/>
        </w:rPr>
        <w:t xml:space="preserve">saskaņā ar šo </w:t>
      </w:r>
      <w:r w:rsidR="00E05B83">
        <w:rPr>
          <w:rFonts w:asciiTheme="minorBidi" w:hAnsiTheme="minorBidi"/>
          <w:sz w:val="24"/>
          <w:szCs w:val="24"/>
        </w:rPr>
        <w:t xml:space="preserve">Saistošo </w:t>
      </w:r>
      <w:r w:rsidR="00C64DBF">
        <w:rPr>
          <w:rFonts w:asciiTheme="minorBidi" w:hAnsiTheme="minorBidi"/>
          <w:sz w:val="24"/>
          <w:szCs w:val="24"/>
        </w:rPr>
        <w:t xml:space="preserve">noteikumu </w:t>
      </w:r>
      <w:r w:rsidR="00B75882">
        <w:rPr>
          <w:rFonts w:asciiTheme="minorBidi" w:hAnsiTheme="minorBidi"/>
          <w:sz w:val="24"/>
          <w:szCs w:val="24"/>
        </w:rPr>
        <w:t>6</w:t>
      </w:r>
      <w:r w:rsidR="00C64DBF">
        <w:rPr>
          <w:rFonts w:asciiTheme="minorBidi" w:hAnsiTheme="minorBidi"/>
          <w:sz w:val="24"/>
          <w:szCs w:val="24"/>
        </w:rPr>
        <w:t xml:space="preserve">., </w:t>
      </w:r>
      <w:r w:rsidR="00B75882">
        <w:rPr>
          <w:rFonts w:asciiTheme="minorBidi" w:hAnsiTheme="minorBidi"/>
          <w:sz w:val="24"/>
          <w:szCs w:val="24"/>
        </w:rPr>
        <w:t>7</w:t>
      </w:r>
      <w:r w:rsidR="00C64DBF">
        <w:rPr>
          <w:rFonts w:asciiTheme="minorBidi" w:hAnsiTheme="minorBidi"/>
          <w:sz w:val="24"/>
          <w:szCs w:val="24"/>
        </w:rPr>
        <w:t xml:space="preserve">. </w:t>
      </w:r>
      <w:r w:rsidR="00AA3976">
        <w:rPr>
          <w:rFonts w:asciiTheme="minorBidi" w:hAnsiTheme="minorBidi"/>
          <w:sz w:val="24"/>
          <w:szCs w:val="24"/>
        </w:rPr>
        <w:t>vai</w:t>
      </w:r>
      <w:r w:rsidR="00C64DBF">
        <w:rPr>
          <w:rFonts w:asciiTheme="minorBidi" w:hAnsiTheme="minorBidi"/>
          <w:sz w:val="24"/>
          <w:szCs w:val="24"/>
        </w:rPr>
        <w:t xml:space="preserve"> </w:t>
      </w:r>
      <w:r w:rsidR="00B75882">
        <w:rPr>
          <w:rFonts w:asciiTheme="minorBidi" w:hAnsiTheme="minorBidi"/>
          <w:sz w:val="24"/>
          <w:szCs w:val="24"/>
        </w:rPr>
        <w:t>8</w:t>
      </w:r>
      <w:r w:rsidR="00C64DBF">
        <w:rPr>
          <w:rFonts w:asciiTheme="minorBidi" w:hAnsiTheme="minorBidi"/>
          <w:sz w:val="24"/>
          <w:szCs w:val="24"/>
        </w:rPr>
        <w:t>. punktu</w:t>
      </w:r>
      <w:r w:rsidR="00C64DBF" w:rsidRPr="00C64DBF">
        <w:rPr>
          <w:rFonts w:asciiTheme="minorBidi" w:hAnsiTheme="minorBidi"/>
          <w:sz w:val="24"/>
          <w:szCs w:val="24"/>
        </w:rPr>
        <w:t>, bet</w:t>
      </w:r>
      <w:r w:rsidR="00010065">
        <w:rPr>
          <w:rFonts w:asciiTheme="minorBidi" w:hAnsiTheme="minorBidi"/>
          <w:sz w:val="24"/>
          <w:szCs w:val="24"/>
        </w:rPr>
        <w:t xml:space="preserve"> </w:t>
      </w:r>
      <w:r w:rsidR="00C64DBF" w:rsidRPr="00C64DBF">
        <w:rPr>
          <w:rFonts w:asciiTheme="minorBidi" w:hAnsiTheme="minorBidi"/>
          <w:sz w:val="24"/>
          <w:szCs w:val="24"/>
        </w:rPr>
        <w:t>ne mazāk</w:t>
      </w:r>
      <w:r w:rsidR="00182EC9">
        <w:rPr>
          <w:rFonts w:asciiTheme="minorBidi" w:hAnsiTheme="minorBidi"/>
          <w:sz w:val="24"/>
          <w:szCs w:val="24"/>
        </w:rPr>
        <w:t>u</w:t>
      </w:r>
      <w:r w:rsidR="00010065">
        <w:rPr>
          <w:rFonts w:asciiTheme="minorBidi" w:hAnsiTheme="minorBidi"/>
          <w:sz w:val="24"/>
          <w:szCs w:val="24"/>
        </w:rPr>
        <w:t xml:space="preserve"> </w:t>
      </w:r>
      <w:r w:rsidR="00C64DBF" w:rsidRPr="00C64DBF">
        <w:rPr>
          <w:rFonts w:asciiTheme="minorBidi" w:hAnsiTheme="minorBidi"/>
          <w:sz w:val="24"/>
          <w:szCs w:val="24"/>
        </w:rPr>
        <w:t xml:space="preserve">kā </w:t>
      </w:r>
      <w:r w:rsidR="003235CB">
        <w:rPr>
          <w:rFonts w:asciiTheme="minorBidi" w:hAnsiTheme="minorBidi"/>
          <w:sz w:val="24"/>
          <w:szCs w:val="24"/>
        </w:rPr>
        <w:t>5</w:t>
      </w:r>
      <w:r w:rsidR="00C64DBF">
        <w:rPr>
          <w:rFonts w:asciiTheme="minorBidi" w:hAnsiTheme="minorBidi"/>
          <w:sz w:val="24"/>
          <w:szCs w:val="24"/>
        </w:rPr>
        <w:t>0,00</w:t>
      </w:r>
      <w:r w:rsidR="00C64DBF" w:rsidRPr="00C64DBF">
        <w:rPr>
          <w:rFonts w:asciiTheme="minorBidi" w:hAnsiTheme="minorBidi"/>
          <w:sz w:val="24"/>
          <w:szCs w:val="24"/>
        </w:rPr>
        <w:t xml:space="preserve"> EUR gadā</w:t>
      </w:r>
      <w:r w:rsidR="00182EC9">
        <w:rPr>
          <w:rFonts w:asciiTheme="minorBidi" w:hAnsiTheme="minorBidi"/>
          <w:sz w:val="24"/>
          <w:szCs w:val="24"/>
        </w:rPr>
        <w:t>,</w:t>
      </w:r>
      <w:r w:rsidR="00587C84">
        <w:rPr>
          <w:rFonts w:asciiTheme="minorBidi" w:hAnsiTheme="minorBidi"/>
          <w:sz w:val="24"/>
          <w:szCs w:val="24"/>
        </w:rPr>
        <w:t xml:space="preserve"> </w:t>
      </w:r>
      <w:r w:rsidR="00587C84" w:rsidRPr="007C1003">
        <w:rPr>
          <w:rFonts w:asciiTheme="minorBidi" w:hAnsiTheme="minorBidi"/>
          <w:sz w:val="24"/>
          <w:szCs w:val="24"/>
        </w:rPr>
        <w:t xml:space="preserve">tās izīrētājs </w:t>
      </w:r>
      <w:r w:rsidR="00A47394" w:rsidRPr="007C1003">
        <w:rPr>
          <w:rFonts w:asciiTheme="minorBidi" w:hAnsiTheme="minorBidi"/>
          <w:sz w:val="24"/>
          <w:szCs w:val="24"/>
        </w:rPr>
        <w:t>–</w:t>
      </w:r>
      <w:r w:rsidRPr="007C1003">
        <w:rPr>
          <w:rFonts w:asciiTheme="minorBidi" w:hAnsiTheme="minorBidi"/>
          <w:sz w:val="24"/>
          <w:szCs w:val="24"/>
        </w:rPr>
        <w:t xml:space="preserve"> </w:t>
      </w:r>
      <w:r w:rsidR="00A47394" w:rsidRPr="007C1003">
        <w:rPr>
          <w:rFonts w:asciiTheme="minorBidi" w:hAnsiTheme="minorBidi"/>
          <w:sz w:val="24"/>
          <w:szCs w:val="24"/>
        </w:rPr>
        <w:t>p</w:t>
      </w:r>
      <w:r w:rsidRPr="007C1003">
        <w:rPr>
          <w:rFonts w:asciiTheme="minorBidi" w:hAnsiTheme="minorBidi"/>
          <w:sz w:val="24"/>
          <w:szCs w:val="24"/>
        </w:rPr>
        <w:t>ašvaldības kapitālsabiedrība, kas pilnvarota nodrošināt nekustamo īpašumu pārvaldīšanu un apsaimniekošanu</w:t>
      </w:r>
      <w:r w:rsidR="00A47394" w:rsidRPr="007C1003">
        <w:rPr>
          <w:rFonts w:asciiTheme="minorBidi" w:hAnsiTheme="minorBidi"/>
          <w:sz w:val="24"/>
          <w:szCs w:val="24"/>
        </w:rPr>
        <w:t xml:space="preserve"> vai pašvaldība. </w:t>
      </w:r>
    </w:p>
    <w:p w14:paraId="0F5F677B" w14:textId="77777777" w:rsidR="00391BF8" w:rsidRDefault="00391BF8" w:rsidP="0027527E">
      <w:pPr>
        <w:spacing w:after="0"/>
        <w:rPr>
          <w:rFonts w:asciiTheme="minorBidi" w:hAnsiTheme="minorBidi"/>
          <w:sz w:val="24"/>
          <w:szCs w:val="24"/>
        </w:rPr>
      </w:pPr>
    </w:p>
    <w:p w14:paraId="48C0F506" w14:textId="0309846E" w:rsidR="005E2903" w:rsidRDefault="0027527E" w:rsidP="005E2903">
      <w:pPr>
        <w:pStyle w:val="Sarakstarindkopa"/>
        <w:numPr>
          <w:ilvl w:val="0"/>
          <w:numId w:val="2"/>
        </w:numPr>
        <w:spacing w:after="0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391BF8">
        <w:rPr>
          <w:rFonts w:asciiTheme="minorBidi" w:hAnsiTheme="minorBidi"/>
          <w:sz w:val="24"/>
          <w:szCs w:val="24"/>
        </w:rPr>
        <w:t xml:space="preserve">Dzīvojamo telpu īres maksa </w:t>
      </w:r>
      <w:r w:rsidR="005E2903">
        <w:rPr>
          <w:rFonts w:asciiTheme="minorBidi" w:hAnsiTheme="minorBidi"/>
          <w:sz w:val="24"/>
          <w:szCs w:val="24"/>
        </w:rPr>
        <w:t>Aizputes, Durbes, Grobiņas, Pāvilostas un Priekules</w:t>
      </w:r>
      <w:r w:rsidRPr="00391BF8">
        <w:rPr>
          <w:rFonts w:asciiTheme="minorBidi" w:hAnsiTheme="minorBidi"/>
          <w:sz w:val="24"/>
          <w:szCs w:val="24"/>
        </w:rPr>
        <w:t xml:space="preserve"> pilsēt</w:t>
      </w:r>
      <w:r w:rsidR="005E2903">
        <w:rPr>
          <w:rFonts w:asciiTheme="minorBidi" w:hAnsiTheme="minorBidi"/>
          <w:sz w:val="24"/>
          <w:szCs w:val="24"/>
        </w:rPr>
        <w:t>u</w:t>
      </w:r>
      <w:r w:rsidRPr="00391BF8">
        <w:rPr>
          <w:rFonts w:asciiTheme="minorBidi" w:hAnsiTheme="minorBidi"/>
          <w:sz w:val="24"/>
          <w:szCs w:val="24"/>
        </w:rPr>
        <w:t xml:space="preserve"> teritorijā ir šāda:</w:t>
      </w:r>
    </w:p>
    <w:p w14:paraId="2FFCBED2" w14:textId="77777777" w:rsidR="0055769F" w:rsidRDefault="0027527E" w:rsidP="0055769F">
      <w:pPr>
        <w:pStyle w:val="Sarakstarindkopa"/>
        <w:numPr>
          <w:ilvl w:val="1"/>
          <w:numId w:val="10"/>
        </w:numPr>
        <w:spacing w:after="0"/>
        <w:ind w:left="993" w:hanging="579"/>
        <w:jc w:val="both"/>
        <w:rPr>
          <w:rFonts w:asciiTheme="minorBidi" w:hAnsiTheme="minorBidi"/>
          <w:sz w:val="24"/>
          <w:szCs w:val="24"/>
        </w:rPr>
      </w:pPr>
      <w:r w:rsidRPr="0055769F">
        <w:rPr>
          <w:rFonts w:asciiTheme="minorBidi" w:hAnsiTheme="minorBidi"/>
          <w:sz w:val="24"/>
          <w:szCs w:val="24"/>
        </w:rPr>
        <w:t>labiekārtota dzīvojamā telpa – 0,</w:t>
      </w:r>
      <w:r w:rsidR="005E2903" w:rsidRPr="0055769F">
        <w:rPr>
          <w:rFonts w:asciiTheme="minorBidi" w:hAnsiTheme="minorBidi"/>
          <w:sz w:val="24"/>
          <w:szCs w:val="24"/>
        </w:rPr>
        <w:t xml:space="preserve">50 </w:t>
      </w:r>
      <w:proofErr w:type="spellStart"/>
      <w:r w:rsidRPr="0055769F">
        <w:rPr>
          <w:rFonts w:asciiTheme="minorBidi" w:hAnsiTheme="minorBidi"/>
          <w:sz w:val="24"/>
          <w:szCs w:val="24"/>
        </w:rPr>
        <w:t>euro</w:t>
      </w:r>
      <w:proofErr w:type="spellEnd"/>
      <w:r w:rsidRPr="0055769F">
        <w:rPr>
          <w:rFonts w:asciiTheme="minorBidi" w:hAnsiTheme="minorBidi"/>
          <w:sz w:val="24"/>
          <w:szCs w:val="24"/>
        </w:rPr>
        <w:t>/m</w:t>
      </w:r>
      <w:r w:rsidRPr="0055769F">
        <w:rPr>
          <w:rFonts w:asciiTheme="minorBidi" w:hAnsiTheme="minorBidi"/>
          <w:sz w:val="24"/>
          <w:szCs w:val="24"/>
          <w:vertAlign w:val="superscript"/>
        </w:rPr>
        <w:t>2</w:t>
      </w:r>
      <w:r w:rsidRPr="0055769F">
        <w:rPr>
          <w:rFonts w:asciiTheme="minorBidi" w:hAnsiTheme="minorBidi"/>
          <w:sz w:val="24"/>
          <w:szCs w:val="24"/>
        </w:rPr>
        <w:t xml:space="preserve"> mēnesī;</w:t>
      </w:r>
    </w:p>
    <w:p w14:paraId="04180F58" w14:textId="77777777" w:rsidR="0055769F" w:rsidRDefault="0027527E" w:rsidP="0055769F">
      <w:pPr>
        <w:pStyle w:val="Sarakstarindkopa"/>
        <w:numPr>
          <w:ilvl w:val="1"/>
          <w:numId w:val="10"/>
        </w:numPr>
        <w:spacing w:after="0"/>
        <w:ind w:left="993" w:hanging="579"/>
        <w:jc w:val="both"/>
        <w:rPr>
          <w:rFonts w:asciiTheme="minorBidi" w:hAnsiTheme="minorBidi"/>
          <w:sz w:val="24"/>
          <w:szCs w:val="24"/>
        </w:rPr>
      </w:pPr>
      <w:r w:rsidRPr="0055769F">
        <w:rPr>
          <w:rFonts w:asciiTheme="minorBidi" w:hAnsiTheme="minorBidi"/>
          <w:sz w:val="24"/>
          <w:szCs w:val="24"/>
        </w:rPr>
        <w:t>daļēji labiekārtota dzīvojamā telpa – 0,</w:t>
      </w:r>
      <w:r w:rsidR="005E2903" w:rsidRPr="0055769F">
        <w:rPr>
          <w:rFonts w:asciiTheme="minorBidi" w:hAnsiTheme="minorBidi"/>
          <w:sz w:val="24"/>
          <w:szCs w:val="24"/>
        </w:rPr>
        <w:t>45</w:t>
      </w:r>
      <w:r w:rsidRPr="005576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55769F">
        <w:rPr>
          <w:rFonts w:asciiTheme="minorBidi" w:hAnsiTheme="minorBidi"/>
          <w:sz w:val="24"/>
          <w:szCs w:val="24"/>
        </w:rPr>
        <w:t>euro</w:t>
      </w:r>
      <w:proofErr w:type="spellEnd"/>
      <w:r w:rsidRPr="0055769F">
        <w:rPr>
          <w:rFonts w:asciiTheme="minorBidi" w:hAnsiTheme="minorBidi"/>
          <w:sz w:val="24"/>
          <w:szCs w:val="24"/>
        </w:rPr>
        <w:t>/m</w:t>
      </w:r>
      <w:r w:rsidRPr="0055769F">
        <w:rPr>
          <w:rFonts w:asciiTheme="minorBidi" w:hAnsiTheme="minorBidi"/>
          <w:sz w:val="24"/>
          <w:szCs w:val="24"/>
          <w:vertAlign w:val="superscript"/>
        </w:rPr>
        <w:t>2</w:t>
      </w:r>
      <w:r w:rsidRPr="0055769F">
        <w:rPr>
          <w:rFonts w:asciiTheme="minorBidi" w:hAnsiTheme="minorBidi"/>
          <w:sz w:val="24"/>
          <w:szCs w:val="24"/>
        </w:rPr>
        <w:t xml:space="preserve"> mēnesī;</w:t>
      </w:r>
    </w:p>
    <w:p w14:paraId="62B17532" w14:textId="56408415" w:rsidR="005E2903" w:rsidRPr="0055769F" w:rsidRDefault="0027527E" w:rsidP="0055769F">
      <w:pPr>
        <w:pStyle w:val="Sarakstarindkopa"/>
        <w:numPr>
          <w:ilvl w:val="1"/>
          <w:numId w:val="10"/>
        </w:numPr>
        <w:spacing w:after="0"/>
        <w:ind w:left="993" w:hanging="579"/>
        <w:jc w:val="both"/>
        <w:rPr>
          <w:rFonts w:asciiTheme="minorBidi" w:hAnsiTheme="minorBidi"/>
          <w:sz w:val="24"/>
          <w:szCs w:val="24"/>
        </w:rPr>
      </w:pPr>
      <w:r w:rsidRPr="0055769F">
        <w:rPr>
          <w:rFonts w:asciiTheme="minorBidi" w:hAnsiTheme="minorBidi"/>
          <w:sz w:val="24"/>
          <w:szCs w:val="24"/>
        </w:rPr>
        <w:t>dzīvojamā telpa bez ērtībām – 0,</w:t>
      </w:r>
      <w:r w:rsidR="005E2903" w:rsidRPr="0055769F">
        <w:rPr>
          <w:rFonts w:asciiTheme="minorBidi" w:hAnsiTheme="minorBidi"/>
          <w:sz w:val="24"/>
          <w:szCs w:val="24"/>
        </w:rPr>
        <w:t>30</w:t>
      </w:r>
      <w:r w:rsidRPr="005576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55769F">
        <w:rPr>
          <w:rFonts w:asciiTheme="minorBidi" w:hAnsiTheme="minorBidi"/>
          <w:sz w:val="24"/>
          <w:szCs w:val="24"/>
        </w:rPr>
        <w:t>euro</w:t>
      </w:r>
      <w:proofErr w:type="spellEnd"/>
      <w:r w:rsidRPr="0055769F">
        <w:rPr>
          <w:rFonts w:asciiTheme="minorBidi" w:hAnsiTheme="minorBidi"/>
          <w:sz w:val="24"/>
          <w:szCs w:val="24"/>
        </w:rPr>
        <w:t>/m</w:t>
      </w:r>
      <w:r w:rsidRPr="0055769F">
        <w:rPr>
          <w:rFonts w:asciiTheme="minorBidi" w:hAnsiTheme="minorBidi"/>
          <w:sz w:val="24"/>
          <w:szCs w:val="24"/>
          <w:vertAlign w:val="superscript"/>
        </w:rPr>
        <w:t>2</w:t>
      </w:r>
      <w:r w:rsidRPr="0055769F">
        <w:rPr>
          <w:rFonts w:asciiTheme="minorBidi" w:hAnsiTheme="minorBidi"/>
          <w:sz w:val="24"/>
          <w:szCs w:val="24"/>
        </w:rPr>
        <w:t xml:space="preserve"> mēnesī.</w:t>
      </w:r>
    </w:p>
    <w:p w14:paraId="4E2EB29C" w14:textId="77777777" w:rsidR="00C64DBF" w:rsidRDefault="00C64DBF" w:rsidP="00C64DBF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73FB198C" w14:textId="77777777" w:rsidR="0055769F" w:rsidRDefault="0027527E" w:rsidP="0055769F">
      <w:pPr>
        <w:pStyle w:val="Sarakstarindkopa"/>
        <w:numPr>
          <w:ilvl w:val="0"/>
          <w:numId w:val="2"/>
        </w:numPr>
        <w:spacing w:after="0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3E5944">
        <w:rPr>
          <w:rFonts w:asciiTheme="minorBidi" w:hAnsiTheme="minorBidi"/>
          <w:sz w:val="24"/>
          <w:szCs w:val="24"/>
        </w:rPr>
        <w:lastRenderedPageBreak/>
        <w:t>Dzīvojamo telpu īres maksa</w:t>
      </w:r>
      <w:r w:rsidR="005E2903" w:rsidRPr="003E5944">
        <w:rPr>
          <w:rFonts w:asciiTheme="minorBidi" w:hAnsiTheme="minorBidi"/>
          <w:sz w:val="24"/>
          <w:szCs w:val="24"/>
        </w:rPr>
        <w:t xml:space="preserve"> Aizputes pagast</w:t>
      </w:r>
      <w:r w:rsidR="000D20F8" w:rsidRPr="003E5944">
        <w:rPr>
          <w:rFonts w:asciiTheme="minorBidi" w:hAnsiTheme="minorBidi"/>
          <w:sz w:val="24"/>
          <w:szCs w:val="24"/>
        </w:rPr>
        <w:t>a</w:t>
      </w:r>
      <w:r w:rsidR="005E2903" w:rsidRPr="003E594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E2903" w:rsidRPr="003E5944">
        <w:rPr>
          <w:rFonts w:asciiTheme="minorBidi" w:hAnsiTheme="minorBidi"/>
          <w:b/>
          <w:bCs/>
          <w:sz w:val="24"/>
          <w:szCs w:val="24"/>
        </w:rPr>
        <w:t>Rokasbirzes</w:t>
      </w:r>
      <w:proofErr w:type="spellEnd"/>
      <w:r w:rsidR="005E2903" w:rsidRPr="003E5944">
        <w:rPr>
          <w:rFonts w:asciiTheme="minorBidi" w:hAnsiTheme="minorBidi"/>
          <w:sz w:val="24"/>
          <w:szCs w:val="24"/>
        </w:rPr>
        <w:t xml:space="preserve"> un </w:t>
      </w:r>
      <w:r w:rsidR="005E2903" w:rsidRPr="003E5944">
        <w:rPr>
          <w:rFonts w:asciiTheme="minorBidi" w:hAnsiTheme="minorBidi"/>
          <w:b/>
          <w:bCs/>
          <w:sz w:val="24"/>
          <w:szCs w:val="24"/>
        </w:rPr>
        <w:t>Kūdras</w:t>
      </w:r>
      <w:r w:rsidR="005E2903" w:rsidRPr="003E5944">
        <w:rPr>
          <w:rFonts w:asciiTheme="minorBidi" w:hAnsiTheme="minorBidi"/>
          <w:sz w:val="24"/>
          <w:szCs w:val="24"/>
        </w:rPr>
        <w:t xml:space="preserve"> ciema, Cīravas pagasta </w:t>
      </w:r>
      <w:r w:rsidR="005E2903" w:rsidRPr="003E5944">
        <w:rPr>
          <w:rFonts w:asciiTheme="minorBidi" w:hAnsiTheme="minorBidi"/>
          <w:b/>
          <w:bCs/>
          <w:sz w:val="24"/>
          <w:szCs w:val="24"/>
        </w:rPr>
        <w:t>Cīravas</w:t>
      </w:r>
      <w:r w:rsidR="005E2903" w:rsidRPr="003E5944">
        <w:rPr>
          <w:rFonts w:asciiTheme="minorBidi" w:hAnsiTheme="minorBidi"/>
          <w:sz w:val="24"/>
          <w:szCs w:val="24"/>
        </w:rPr>
        <w:t xml:space="preserve"> ciema, Dunalkas pagasta </w:t>
      </w:r>
      <w:r w:rsidR="005E2903" w:rsidRPr="003E5944">
        <w:rPr>
          <w:rFonts w:asciiTheme="minorBidi" w:hAnsiTheme="minorBidi"/>
          <w:b/>
          <w:bCs/>
          <w:sz w:val="24"/>
          <w:szCs w:val="24"/>
        </w:rPr>
        <w:t>Dunalkas</w:t>
      </w:r>
      <w:r w:rsidR="005E2903" w:rsidRPr="003E5944">
        <w:rPr>
          <w:rFonts w:asciiTheme="minorBidi" w:hAnsiTheme="minorBidi"/>
          <w:sz w:val="24"/>
          <w:szCs w:val="24"/>
        </w:rPr>
        <w:t xml:space="preserve"> ciema, Gaviezes pagasta </w:t>
      </w:r>
      <w:r w:rsidR="005E2903" w:rsidRPr="003E5944">
        <w:rPr>
          <w:rFonts w:asciiTheme="minorBidi" w:hAnsiTheme="minorBidi"/>
          <w:b/>
          <w:bCs/>
          <w:sz w:val="24"/>
          <w:szCs w:val="24"/>
        </w:rPr>
        <w:t>Gaviezes</w:t>
      </w:r>
      <w:r w:rsidR="005E2903" w:rsidRPr="003E5944">
        <w:rPr>
          <w:rFonts w:asciiTheme="minorBidi" w:hAnsiTheme="minorBidi"/>
          <w:sz w:val="24"/>
          <w:szCs w:val="24"/>
        </w:rPr>
        <w:t xml:space="preserve"> ciema, Gramzdas pagasta </w:t>
      </w:r>
      <w:r w:rsidR="005E2903" w:rsidRPr="003E5944">
        <w:rPr>
          <w:rFonts w:asciiTheme="minorBidi" w:hAnsiTheme="minorBidi"/>
          <w:b/>
          <w:bCs/>
          <w:sz w:val="24"/>
          <w:szCs w:val="24"/>
        </w:rPr>
        <w:t>Gramzdas</w:t>
      </w:r>
      <w:r w:rsidR="005E2903" w:rsidRPr="003E5944">
        <w:rPr>
          <w:rFonts w:asciiTheme="minorBidi" w:hAnsiTheme="minorBidi"/>
          <w:sz w:val="24"/>
          <w:szCs w:val="24"/>
        </w:rPr>
        <w:t xml:space="preserve"> ciema, Grobiņas pagast</w:t>
      </w:r>
      <w:r w:rsidR="006B2785" w:rsidRPr="003E5944">
        <w:rPr>
          <w:rFonts w:asciiTheme="minorBidi" w:hAnsiTheme="minorBidi"/>
          <w:sz w:val="24"/>
          <w:szCs w:val="24"/>
        </w:rPr>
        <w:t>a</w:t>
      </w:r>
      <w:r w:rsidR="005E2903" w:rsidRPr="003E5944">
        <w:rPr>
          <w:rFonts w:asciiTheme="minorBidi" w:hAnsiTheme="minorBidi"/>
          <w:sz w:val="24"/>
          <w:szCs w:val="24"/>
        </w:rPr>
        <w:t xml:space="preserve"> </w:t>
      </w:r>
      <w:r w:rsidR="005E2903" w:rsidRPr="003E5944">
        <w:rPr>
          <w:rFonts w:asciiTheme="minorBidi" w:hAnsiTheme="minorBidi"/>
          <w:b/>
          <w:bCs/>
          <w:sz w:val="24"/>
          <w:szCs w:val="24"/>
        </w:rPr>
        <w:t>Dubeņu</w:t>
      </w:r>
      <w:r w:rsidR="005E2903" w:rsidRPr="003E5944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5E2903" w:rsidRPr="003E5944">
        <w:rPr>
          <w:rFonts w:asciiTheme="minorBidi" w:hAnsiTheme="minorBidi"/>
          <w:b/>
          <w:bCs/>
          <w:sz w:val="24"/>
          <w:szCs w:val="24"/>
        </w:rPr>
        <w:t>Cimdenieku</w:t>
      </w:r>
      <w:proofErr w:type="spellEnd"/>
      <w:r w:rsidR="005E2903" w:rsidRPr="003E5944">
        <w:rPr>
          <w:rFonts w:asciiTheme="minorBidi" w:hAnsiTheme="minorBidi"/>
          <w:sz w:val="24"/>
          <w:szCs w:val="24"/>
        </w:rPr>
        <w:t xml:space="preserve"> un </w:t>
      </w:r>
      <w:r w:rsidR="005E2903" w:rsidRPr="003E5944">
        <w:rPr>
          <w:rFonts w:asciiTheme="minorBidi" w:hAnsiTheme="minorBidi"/>
          <w:b/>
          <w:bCs/>
          <w:sz w:val="24"/>
          <w:szCs w:val="24"/>
        </w:rPr>
        <w:t>Robežnieku</w:t>
      </w:r>
      <w:r w:rsidR="005E2903" w:rsidRPr="003E5944">
        <w:rPr>
          <w:rFonts w:asciiTheme="minorBidi" w:hAnsiTheme="minorBidi"/>
          <w:sz w:val="24"/>
          <w:szCs w:val="24"/>
        </w:rPr>
        <w:t xml:space="preserve"> ciema, Kalētu pagasta </w:t>
      </w:r>
      <w:r w:rsidR="005E2903" w:rsidRPr="003E5944">
        <w:rPr>
          <w:rFonts w:asciiTheme="minorBidi" w:hAnsiTheme="minorBidi"/>
          <w:b/>
          <w:bCs/>
          <w:sz w:val="24"/>
          <w:szCs w:val="24"/>
        </w:rPr>
        <w:t>Kalētu</w:t>
      </w:r>
      <w:r w:rsidR="005E2903" w:rsidRPr="003E5944">
        <w:rPr>
          <w:rFonts w:asciiTheme="minorBidi" w:hAnsiTheme="minorBidi"/>
          <w:sz w:val="24"/>
          <w:szCs w:val="24"/>
        </w:rPr>
        <w:t xml:space="preserve"> ciema, Kalvenes pagasta </w:t>
      </w:r>
      <w:r w:rsidR="005E2903" w:rsidRPr="003E5944">
        <w:rPr>
          <w:rFonts w:asciiTheme="minorBidi" w:hAnsiTheme="minorBidi"/>
          <w:b/>
          <w:bCs/>
          <w:sz w:val="24"/>
          <w:szCs w:val="24"/>
        </w:rPr>
        <w:t>Kalvenes</w:t>
      </w:r>
      <w:r w:rsidR="005E2903" w:rsidRPr="003E5944">
        <w:rPr>
          <w:rFonts w:asciiTheme="minorBidi" w:hAnsiTheme="minorBidi"/>
          <w:sz w:val="24"/>
          <w:szCs w:val="24"/>
        </w:rPr>
        <w:t xml:space="preserve"> ciema, Kazdangas pagasta </w:t>
      </w:r>
      <w:r w:rsidR="005E2903" w:rsidRPr="003E5944">
        <w:rPr>
          <w:rFonts w:asciiTheme="minorBidi" w:hAnsiTheme="minorBidi"/>
          <w:b/>
          <w:bCs/>
          <w:sz w:val="24"/>
          <w:szCs w:val="24"/>
        </w:rPr>
        <w:t>Ka</w:t>
      </w:r>
      <w:r w:rsidR="006B2785" w:rsidRPr="003E5944">
        <w:rPr>
          <w:rFonts w:asciiTheme="minorBidi" w:hAnsiTheme="minorBidi"/>
          <w:b/>
          <w:bCs/>
          <w:sz w:val="24"/>
          <w:szCs w:val="24"/>
        </w:rPr>
        <w:t>zdangas</w:t>
      </w:r>
      <w:r w:rsidR="006B2785" w:rsidRPr="003E5944">
        <w:rPr>
          <w:rFonts w:asciiTheme="minorBidi" w:hAnsiTheme="minorBidi"/>
          <w:sz w:val="24"/>
          <w:szCs w:val="24"/>
        </w:rPr>
        <w:t xml:space="preserve"> ciema, Medzes pagasta </w:t>
      </w:r>
      <w:r w:rsidR="006B2785" w:rsidRPr="003E5944">
        <w:rPr>
          <w:rFonts w:asciiTheme="minorBidi" w:hAnsiTheme="minorBidi"/>
          <w:b/>
          <w:bCs/>
          <w:sz w:val="24"/>
          <w:szCs w:val="24"/>
        </w:rPr>
        <w:t>Kapsēdes</w:t>
      </w:r>
      <w:r w:rsidR="006B2785" w:rsidRPr="003E5944">
        <w:rPr>
          <w:rFonts w:asciiTheme="minorBidi" w:hAnsiTheme="minorBidi"/>
          <w:sz w:val="24"/>
          <w:szCs w:val="24"/>
        </w:rPr>
        <w:t xml:space="preserve"> ciema, Nīcas pagasta </w:t>
      </w:r>
      <w:r w:rsidR="006B2785" w:rsidRPr="003E5944">
        <w:rPr>
          <w:rFonts w:asciiTheme="minorBidi" w:hAnsiTheme="minorBidi"/>
          <w:b/>
          <w:bCs/>
          <w:sz w:val="24"/>
          <w:szCs w:val="24"/>
        </w:rPr>
        <w:t>Nīcas</w:t>
      </w:r>
      <w:r w:rsidR="006B2785" w:rsidRPr="003E5944">
        <w:rPr>
          <w:rFonts w:asciiTheme="minorBidi" w:hAnsiTheme="minorBidi"/>
          <w:sz w:val="24"/>
          <w:szCs w:val="24"/>
        </w:rPr>
        <w:t xml:space="preserve"> ciema, Otaņķu pagasta </w:t>
      </w:r>
      <w:proofErr w:type="spellStart"/>
      <w:r w:rsidR="006B2785" w:rsidRPr="003E5944">
        <w:rPr>
          <w:rFonts w:asciiTheme="minorBidi" w:hAnsiTheme="minorBidi"/>
          <w:b/>
          <w:bCs/>
          <w:sz w:val="24"/>
          <w:szCs w:val="24"/>
        </w:rPr>
        <w:t>Rudes</w:t>
      </w:r>
      <w:proofErr w:type="spellEnd"/>
      <w:r w:rsidR="006B2785" w:rsidRPr="003E5944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B2785" w:rsidRPr="003E5944">
        <w:rPr>
          <w:rFonts w:asciiTheme="minorBidi" w:hAnsiTheme="minorBidi"/>
          <w:sz w:val="24"/>
          <w:szCs w:val="24"/>
        </w:rPr>
        <w:t xml:space="preserve">ciema, Rucavas pagasta </w:t>
      </w:r>
      <w:r w:rsidR="006B2785" w:rsidRPr="003E5944">
        <w:rPr>
          <w:rFonts w:asciiTheme="minorBidi" w:hAnsiTheme="minorBidi"/>
          <w:b/>
          <w:bCs/>
          <w:sz w:val="24"/>
          <w:szCs w:val="24"/>
        </w:rPr>
        <w:t>Rucavas</w:t>
      </w:r>
      <w:r w:rsidR="006B2785" w:rsidRPr="003E5944">
        <w:rPr>
          <w:rFonts w:asciiTheme="minorBidi" w:hAnsiTheme="minorBidi"/>
          <w:sz w:val="24"/>
          <w:szCs w:val="24"/>
        </w:rPr>
        <w:t xml:space="preserve"> ciema, Tadaiķu pagasta </w:t>
      </w:r>
      <w:r w:rsidR="006B2785" w:rsidRPr="003E5944">
        <w:rPr>
          <w:rFonts w:asciiTheme="minorBidi" w:hAnsiTheme="minorBidi"/>
          <w:b/>
          <w:bCs/>
          <w:sz w:val="24"/>
          <w:szCs w:val="24"/>
        </w:rPr>
        <w:t>Lieģu</w:t>
      </w:r>
      <w:r w:rsidR="006B2785" w:rsidRPr="003E5944">
        <w:rPr>
          <w:rFonts w:asciiTheme="minorBidi" w:hAnsiTheme="minorBidi"/>
          <w:sz w:val="24"/>
          <w:szCs w:val="24"/>
        </w:rPr>
        <w:t xml:space="preserve"> ciema, Vaiņodes</w:t>
      </w:r>
      <w:r w:rsidR="006B2785" w:rsidRPr="00C64DBF">
        <w:rPr>
          <w:rFonts w:asciiTheme="minorBidi" w:hAnsiTheme="minorBidi"/>
          <w:sz w:val="24"/>
          <w:szCs w:val="24"/>
        </w:rPr>
        <w:t xml:space="preserve"> pagasta </w:t>
      </w:r>
      <w:r w:rsidR="006B2785" w:rsidRPr="00D9117F">
        <w:rPr>
          <w:rFonts w:asciiTheme="minorBidi" w:hAnsiTheme="minorBidi"/>
          <w:b/>
          <w:bCs/>
          <w:sz w:val="24"/>
          <w:szCs w:val="24"/>
        </w:rPr>
        <w:t>Vaiņodes</w:t>
      </w:r>
      <w:r w:rsidR="006B2785" w:rsidRPr="00C64DBF">
        <w:rPr>
          <w:rFonts w:asciiTheme="minorBidi" w:hAnsiTheme="minorBidi"/>
          <w:sz w:val="24"/>
          <w:szCs w:val="24"/>
        </w:rPr>
        <w:t xml:space="preserve"> ciema un Vērgales pagasta </w:t>
      </w:r>
      <w:r w:rsidR="006B2785" w:rsidRPr="00D9117F">
        <w:rPr>
          <w:rFonts w:asciiTheme="minorBidi" w:hAnsiTheme="minorBidi"/>
          <w:b/>
          <w:bCs/>
          <w:sz w:val="24"/>
          <w:szCs w:val="24"/>
        </w:rPr>
        <w:t xml:space="preserve">Vērgales </w:t>
      </w:r>
      <w:r w:rsidR="006B2785" w:rsidRPr="00C64DBF">
        <w:rPr>
          <w:rFonts w:asciiTheme="minorBidi" w:hAnsiTheme="minorBidi"/>
          <w:sz w:val="24"/>
          <w:szCs w:val="24"/>
        </w:rPr>
        <w:t xml:space="preserve">ciema </w:t>
      </w:r>
      <w:r w:rsidRPr="00C64DBF">
        <w:rPr>
          <w:rFonts w:asciiTheme="minorBidi" w:hAnsiTheme="minorBidi"/>
          <w:sz w:val="24"/>
          <w:szCs w:val="24"/>
        </w:rPr>
        <w:t>teritorijā ir šāda:</w:t>
      </w:r>
    </w:p>
    <w:p w14:paraId="652897FC" w14:textId="77777777" w:rsidR="0055769F" w:rsidRDefault="0027527E" w:rsidP="0055769F">
      <w:pPr>
        <w:pStyle w:val="Sarakstarindkopa"/>
        <w:numPr>
          <w:ilvl w:val="1"/>
          <w:numId w:val="8"/>
        </w:numPr>
        <w:spacing w:after="0"/>
        <w:ind w:left="993" w:hanging="579"/>
        <w:jc w:val="both"/>
        <w:rPr>
          <w:rFonts w:asciiTheme="minorBidi" w:hAnsiTheme="minorBidi"/>
          <w:sz w:val="24"/>
          <w:szCs w:val="24"/>
        </w:rPr>
      </w:pPr>
      <w:r w:rsidRPr="0055769F">
        <w:rPr>
          <w:rFonts w:asciiTheme="minorBidi" w:hAnsiTheme="minorBidi"/>
          <w:sz w:val="24"/>
          <w:szCs w:val="24"/>
        </w:rPr>
        <w:t>labiekārtota dzīvojamā telpa – 0,</w:t>
      </w:r>
      <w:r w:rsidR="006B2785" w:rsidRPr="0055769F">
        <w:rPr>
          <w:rFonts w:asciiTheme="minorBidi" w:hAnsiTheme="minorBidi"/>
          <w:sz w:val="24"/>
          <w:szCs w:val="24"/>
        </w:rPr>
        <w:t>45</w:t>
      </w:r>
      <w:r w:rsidRPr="005576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55769F">
        <w:rPr>
          <w:rFonts w:asciiTheme="minorBidi" w:hAnsiTheme="minorBidi"/>
          <w:sz w:val="24"/>
          <w:szCs w:val="24"/>
        </w:rPr>
        <w:t>euro</w:t>
      </w:r>
      <w:proofErr w:type="spellEnd"/>
      <w:r w:rsidRPr="0055769F">
        <w:rPr>
          <w:rFonts w:asciiTheme="minorBidi" w:hAnsiTheme="minorBidi"/>
          <w:sz w:val="24"/>
          <w:szCs w:val="24"/>
        </w:rPr>
        <w:t>/m</w:t>
      </w:r>
      <w:r w:rsidRPr="0055769F">
        <w:rPr>
          <w:rFonts w:asciiTheme="minorBidi" w:hAnsiTheme="minorBidi"/>
          <w:sz w:val="24"/>
          <w:szCs w:val="24"/>
          <w:vertAlign w:val="superscript"/>
        </w:rPr>
        <w:t>2</w:t>
      </w:r>
      <w:r w:rsidRPr="0055769F">
        <w:rPr>
          <w:rFonts w:asciiTheme="minorBidi" w:hAnsiTheme="minorBidi"/>
          <w:sz w:val="24"/>
          <w:szCs w:val="24"/>
        </w:rPr>
        <w:t xml:space="preserve"> mēnesī;</w:t>
      </w:r>
    </w:p>
    <w:p w14:paraId="6403586B" w14:textId="77777777" w:rsidR="0055769F" w:rsidRDefault="0027527E" w:rsidP="0055769F">
      <w:pPr>
        <w:pStyle w:val="Sarakstarindkopa"/>
        <w:numPr>
          <w:ilvl w:val="1"/>
          <w:numId w:val="8"/>
        </w:numPr>
        <w:spacing w:after="0"/>
        <w:ind w:left="993" w:hanging="579"/>
        <w:jc w:val="both"/>
        <w:rPr>
          <w:rFonts w:asciiTheme="minorBidi" w:hAnsiTheme="minorBidi"/>
          <w:sz w:val="24"/>
          <w:szCs w:val="24"/>
        </w:rPr>
      </w:pPr>
      <w:r w:rsidRPr="0055769F">
        <w:rPr>
          <w:rFonts w:asciiTheme="minorBidi" w:hAnsiTheme="minorBidi"/>
          <w:sz w:val="24"/>
          <w:szCs w:val="24"/>
        </w:rPr>
        <w:t>daļēji labiekārtota dzīvojamā telpa – 0,</w:t>
      </w:r>
      <w:r w:rsidR="006B2785" w:rsidRPr="0055769F">
        <w:rPr>
          <w:rFonts w:asciiTheme="minorBidi" w:hAnsiTheme="minorBidi"/>
          <w:sz w:val="24"/>
          <w:szCs w:val="24"/>
        </w:rPr>
        <w:t>30</w:t>
      </w:r>
      <w:r w:rsidRPr="005576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55769F">
        <w:rPr>
          <w:rFonts w:asciiTheme="minorBidi" w:hAnsiTheme="minorBidi"/>
          <w:sz w:val="24"/>
          <w:szCs w:val="24"/>
        </w:rPr>
        <w:t>euro</w:t>
      </w:r>
      <w:proofErr w:type="spellEnd"/>
      <w:r w:rsidRPr="0055769F">
        <w:rPr>
          <w:rFonts w:asciiTheme="minorBidi" w:hAnsiTheme="minorBidi"/>
          <w:sz w:val="24"/>
          <w:szCs w:val="24"/>
        </w:rPr>
        <w:t>/m</w:t>
      </w:r>
      <w:r w:rsidRPr="0055769F">
        <w:rPr>
          <w:rFonts w:asciiTheme="minorBidi" w:hAnsiTheme="minorBidi"/>
          <w:sz w:val="24"/>
          <w:szCs w:val="24"/>
          <w:vertAlign w:val="superscript"/>
        </w:rPr>
        <w:t>2</w:t>
      </w:r>
      <w:r w:rsidRPr="0055769F">
        <w:rPr>
          <w:rFonts w:asciiTheme="minorBidi" w:hAnsiTheme="minorBidi"/>
          <w:sz w:val="24"/>
          <w:szCs w:val="24"/>
        </w:rPr>
        <w:t xml:space="preserve"> mēnesī;</w:t>
      </w:r>
    </w:p>
    <w:p w14:paraId="493E04D2" w14:textId="1B9CA8C5" w:rsidR="0055769F" w:rsidRPr="0055769F" w:rsidRDefault="0027527E" w:rsidP="0055769F">
      <w:pPr>
        <w:pStyle w:val="Sarakstarindkopa"/>
        <w:numPr>
          <w:ilvl w:val="1"/>
          <w:numId w:val="8"/>
        </w:numPr>
        <w:spacing w:after="0"/>
        <w:ind w:left="993" w:hanging="579"/>
        <w:jc w:val="both"/>
        <w:rPr>
          <w:rFonts w:asciiTheme="minorBidi" w:hAnsiTheme="minorBidi"/>
          <w:sz w:val="24"/>
          <w:szCs w:val="24"/>
        </w:rPr>
      </w:pPr>
      <w:r w:rsidRPr="0055769F">
        <w:rPr>
          <w:rFonts w:asciiTheme="minorBidi" w:hAnsiTheme="minorBidi"/>
          <w:sz w:val="24"/>
          <w:szCs w:val="24"/>
        </w:rPr>
        <w:t>dzīvojamā telpa bez ērtībām – 0,</w:t>
      </w:r>
      <w:r w:rsidR="006B2785" w:rsidRPr="0055769F">
        <w:rPr>
          <w:rFonts w:asciiTheme="minorBidi" w:hAnsiTheme="minorBidi"/>
          <w:sz w:val="24"/>
          <w:szCs w:val="24"/>
        </w:rPr>
        <w:t>15</w:t>
      </w:r>
      <w:r w:rsidRPr="005576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55769F">
        <w:rPr>
          <w:rFonts w:asciiTheme="minorBidi" w:hAnsiTheme="minorBidi"/>
          <w:sz w:val="24"/>
          <w:szCs w:val="24"/>
        </w:rPr>
        <w:t>euro</w:t>
      </w:r>
      <w:proofErr w:type="spellEnd"/>
      <w:r w:rsidRPr="0055769F">
        <w:rPr>
          <w:rFonts w:asciiTheme="minorBidi" w:hAnsiTheme="minorBidi"/>
          <w:sz w:val="24"/>
          <w:szCs w:val="24"/>
        </w:rPr>
        <w:t>/m</w:t>
      </w:r>
      <w:r w:rsidRPr="0055769F">
        <w:rPr>
          <w:rFonts w:asciiTheme="minorBidi" w:hAnsiTheme="minorBidi"/>
          <w:sz w:val="24"/>
          <w:szCs w:val="24"/>
          <w:vertAlign w:val="superscript"/>
        </w:rPr>
        <w:t>2</w:t>
      </w:r>
      <w:r w:rsidRPr="0055769F">
        <w:rPr>
          <w:rFonts w:asciiTheme="minorBidi" w:hAnsiTheme="minorBidi"/>
          <w:sz w:val="24"/>
          <w:szCs w:val="24"/>
        </w:rPr>
        <w:t xml:space="preserve"> mēnesī.</w:t>
      </w:r>
    </w:p>
    <w:p w14:paraId="7C0BB48F" w14:textId="77777777" w:rsidR="0055769F" w:rsidRPr="0055769F" w:rsidRDefault="0055769F" w:rsidP="0055769F">
      <w:pPr>
        <w:spacing w:after="0"/>
        <w:ind w:left="426"/>
        <w:jc w:val="both"/>
        <w:rPr>
          <w:rFonts w:asciiTheme="minorBidi" w:hAnsiTheme="minorBidi"/>
          <w:sz w:val="24"/>
          <w:szCs w:val="24"/>
        </w:rPr>
      </w:pPr>
    </w:p>
    <w:p w14:paraId="6152DC62" w14:textId="4398984A" w:rsidR="00C64DBF" w:rsidRPr="0055769F" w:rsidRDefault="0027527E" w:rsidP="0055769F">
      <w:pPr>
        <w:pStyle w:val="Sarakstarindkopa"/>
        <w:numPr>
          <w:ilvl w:val="0"/>
          <w:numId w:val="2"/>
        </w:numPr>
        <w:spacing w:after="0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55769F">
        <w:rPr>
          <w:rFonts w:asciiTheme="minorBidi" w:hAnsiTheme="minorBidi"/>
          <w:sz w:val="24"/>
          <w:szCs w:val="24"/>
        </w:rPr>
        <w:t xml:space="preserve">Dzīvojamo telpu īres maksa </w:t>
      </w:r>
      <w:r w:rsidR="00C6081F" w:rsidRPr="0055769F">
        <w:rPr>
          <w:rFonts w:asciiTheme="minorBidi" w:hAnsiTheme="minorBidi"/>
          <w:sz w:val="24"/>
          <w:szCs w:val="24"/>
        </w:rPr>
        <w:t>Aizputes, Bārtas, Bunkas, Cīravas, Dunalkas, Dunikas, Durbes, Embūtes, Gaviezes, Gramzdas, Grobiņas, Kalētu, Kalvenes, Kazdangas, Lažas, Medzes, Nīcas, Otaņķu, Priekules, Rucavas, Sakas, Tadaiķu, Vaiņodes, Vecpils, Vērgales</w:t>
      </w:r>
      <w:r w:rsidR="00E664B9" w:rsidRPr="0055769F">
        <w:rPr>
          <w:rFonts w:asciiTheme="minorBidi" w:hAnsiTheme="minorBidi"/>
          <w:sz w:val="24"/>
          <w:szCs w:val="24"/>
        </w:rPr>
        <w:t xml:space="preserve"> un</w:t>
      </w:r>
      <w:r w:rsidR="00C6081F" w:rsidRPr="0055769F">
        <w:rPr>
          <w:rFonts w:asciiTheme="minorBidi" w:hAnsiTheme="minorBidi"/>
          <w:sz w:val="24"/>
          <w:szCs w:val="24"/>
        </w:rPr>
        <w:t xml:space="preserve"> Virgas </w:t>
      </w:r>
      <w:r w:rsidR="000C6252" w:rsidRPr="0055769F">
        <w:rPr>
          <w:rFonts w:asciiTheme="minorBidi" w:hAnsiTheme="minorBidi"/>
          <w:sz w:val="24"/>
          <w:szCs w:val="24"/>
        </w:rPr>
        <w:t xml:space="preserve">pagastu </w:t>
      </w:r>
      <w:r w:rsidRPr="0055769F">
        <w:rPr>
          <w:rFonts w:asciiTheme="minorBidi" w:hAnsiTheme="minorBidi"/>
          <w:sz w:val="24"/>
          <w:szCs w:val="24"/>
        </w:rPr>
        <w:t>teritorijā</w:t>
      </w:r>
      <w:r w:rsidR="000C6252" w:rsidRPr="0055769F">
        <w:rPr>
          <w:rFonts w:asciiTheme="minorBidi" w:hAnsiTheme="minorBidi"/>
          <w:sz w:val="24"/>
          <w:szCs w:val="24"/>
        </w:rPr>
        <w:t>s</w:t>
      </w:r>
      <w:r w:rsidRPr="0055769F">
        <w:rPr>
          <w:rFonts w:asciiTheme="minorBidi" w:hAnsiTheme="minorBidi"/>
          <w:sz w:val="24"/>
          <w:szCs w:val="24"/>
        </w:rPr>
        <w:t xml:space="preserve"> ir šāda:</w:t>
      </w:r>
    </w:p>
    <w:p w14:paraId="7C8A33D6" w14:textId="77777777" w:rsidR="0055769F" w:rsidRDefault="0027527E" w:rsidP="0055769F">
      <w:pPr>
        <w:pStyle w:val="Sarakstarindkopa"/>
        <w:numPr>
          <w:ilvl w:val="1"/>
          <w:numId w:val="9"/>
        </w:numPr>
        <w:spacing w:after="0"/>
        <w:ind w:left="993" w:hanging="579"/>
        <w:jc w:val="both"/>
        <w:rPr>
          <w:rFonts w:asciiTheme="minorBidi" w:hAnsiTheme="minorBidi"/>
          <w:sz w:val="24"/>
          <w:szCs w:val="24"/>
        </w:rPr>
      </w:pPr>
      <w:r w:rsidRPr="0055769F">
        <w:rPr>
          <w:rFonts w:asciiTheme="minorBidi" w:hAnsiTheme="minorBidi"/>
          <w:sz w:val="24"/>
          <w:szCs w:val="24"/>
        </w:rPr>
        <w:t>labiekārtota dzīvojamā telpa – 0,</w:t>
      </w:r>
      <w:r w:rsidR="00AC1BF9" w:rsidRPr="0055769F">
        <w:rPr>
          <w:rFonts w:asciiTheme="minorBidi" w:hAnsiTheme="minorBidi"/>
          <w:sz w:val="24"/>
          <w:szCs w:val="24"/>
        </w:rPr>
        <w:t>30</w:t>
      </w:r>
      <w:r w:rsidRPr="005576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55769F">
        <w:rPr>
          <w:rFonts w:asciiTheme="minorBidi" w:hAnsiTheme="minorBidi"/>
          <w:sz w:val="24"/>
          <w:szCs w:val="24"/>
        </w:rPr>
        <w:t>euro</w:t>
      </w:r>
      <w:proofErr w:type="spellEnd"/>
      <w:r w:rsidRPr="0055769F">
        <w:rPr>
          <w:rFonts w:asciiTheme="minorBidi" w:hAnsiTheme="minorBidi"/>
          <w:sz w:val="24"/>
          <w:szCs w:val="24"/>
        </w:rPr>
        <w:t>/m</w:t>
      </w:r>
      <w:r w:rsidRPr="0055769F">
        <w:rPr>
          <w:rFonts w:asciiTheme="minorBidi" w:hAnsiTheme="minorBidi"/>
          <w:sz w:val="24"/>
          <w:szCs w:val="24"/>
          <w:vertAlign w:val="superscript"/>
        </w:rPr>
        <w:t>2</w:t>
      </w:r>
      <w:r w:rsidRPr="0055769F">
        <w:rPr>
          <w:rFonts w:asciiTheme="minorBidi" w:hAnsiTheme="minorBidi"/>
          <w:sz w:val="24"/>
          <w:szCs w:val="24"/>
        </w:rPr>
        <w:t xml:space="preserve"> mēnesī;</w:t>
      </w:r>
    </w:p>
    <w:p w14:paraId="1BB873C3" w14:textId="77777777" w:rsidR="0055769F" w:rsidRDefault="0027527E" w:rsidP="0055769F">
      <w:pPr>
        <w:pStyle w:val="Sarakstarindkopa"/>
        <w:numPr>
          <w:ilvl w:val="1"/>
          <w:numId w:val="9"/>
        </w:numPr>
        <w:spacing w:after="0"/>
        <w:ind w:left="993" w:hanging="579"/>
        <w:jc w:val="both"/>
        <w:rPr>
          <w:rFonts w:asciiTheme="minorBidi" w:hAnsiTheme="minorBidi"/>
          <w:sz w:val="24"/>
          <w:szCs w:val="24"/>
        </w:rPr>
      </w:pPr>
      <w:r w:rsidRPr="0055769F">
        <w:rPr>
          <w:rFonts w:asciiTheme="minorBidi" w:hAnsiTheme="minorBidi"/>
          <w:sz w:val="24"/>
          <w:szCs w:val="24"/>
        </w:rPr>
        <w:t>daļēji labiekārtota dzīvojamā telpa – 0,</w:t>
      </w:r>
      <w:r w:rsidR="00AC1BF9" w:rsidRPr="0055769F">
        <w:rPr>
          <w:rFonts w:asciiTheme="minorBidi" w:hAnsiTheme="minorBidi"/>
          <w:sz w:val="24"/>
          <w:szCs w:val="24"/>
        </w:rPr>
        <w:t>2</w:t>
      </w:r>
      <w:r w:rsidR="00BD2E39" w:rsidRPr="0055769F">
        <w:rPr>
          <w:rFonts w:asciiTheme="minorBidi" w:hAnsiTheme="minorBidi"/>
          <w:sz w:val="24"/>
          <w:szCs w:val="24"/>
        </w:rPr>
        <w:t>5</w:t>
      </w:r>
      <w:r w:rsidRPr="005576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55769F">
        <w:rPr>
          <w:rFonts w:asciiTheme="minorBidi" w:hAnsiTheme="minorBidi"/>
          <w:sz w:val="24"/>
          <w:szCs w:val="24"/>
        </w:rPr>
        <w:t>euro</w:t>
      </w:r>
      <w:proofErr w:type="spellEnd"/>
      <w:r w:rsidRPr="0055769F">
        <w:rPr>
          <w:rFonts w:asciiTheme="minorBidi" w:hAnsiTheme="minorBidi"/>
          <w:sz w:val="24"/>
          <w:szCs w:val="24"/>
        </w:rPr>
        <w:t>/m</w:t>
      </w:r>
      <w:r w:rsidRPr="0055769F">
        <w:rPr>
          <w:rFonts w:asciiTheme="minorBidi" w:hAnsiTheme="minorBidi"/>
          <w:sz w:val="24"/>
          <w:szCs w:val="24"/>
          <w:vertAlign w:val="superscript"/>
        </w:rPr>
        <w:t>2</w:t>
      </w:r>
      <w:r w:rsidRPr="0055769F">
        <w:rPr>
          <w:rFonts w:asciiTheme="minorBidi" w:hAnsiTheme="minorBidi"/>
          <w:sz w:val="24"/>
          <w:szCs w:val="24"/>
        </w:rPr>
        <w:t xml:space="preserve"> mēnesī;</w:t>
      </w:r>
    </w:p>
    <w:p w14:paraId="0411F02B" w14:textId="2E4B5995" w:rsidR="0027527E" w:rsidRPr="0055769F" w:rsidRDefault="0027527E" w:rsidP="0055769F">
      <w:pPr>
        <w:pStyle w:val="Sarakstarindkopa"/>
        <w:numPr>
          <w:ilvl w:val="1"/>
          <w:numId w:val="9"/>
        </w:numPr>
        <w:spacing w:after="0"/>
        <w:ind w:left="993" w:hanging="579"/>
        <w:jc w:val="both"/>
        <w:rPr>
          <w:rFonts w:asciiTheme="minorBidi" w:hAnsiTheme="minorBidi"/>
          <w:sz w:val="24"/>
          <w:szCs w:val="24"/>
        </w:rPr>
      </w:pPr>
      <w:r w:rsidRPr="0055769F">
        <w:rPr>
          <w:rFonts w:asciiTheme="minorBidi" w:hAnsiTheme="minorBidi"/>
          <w:sz w:val="24"/>
          <w:szCs w:val="24"/>
        </w:rPr>
        <w:t>dzīvojamā telpa bez ērtībām – 0,</w:t>
      </w:r>
      <w:r w:rsidR="00AC1BF9" w:rsidRPr="0055769F">
        <w:rPr>
          <w:rFonts w:asciiTheme="minorBidi" w:hAnsiTheme="minorBidi"/>
          <w:sz w:val="24"/>
          <w:szCs w:val="24"/>
        </w:rPr>
        <w:t>10</w:t>
      </w:r>
      <w:r w:rsidRPr="005576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55769F">
        <w:rPr>
          <w:rFonts w:asciiTheme="minorBidi" w:hAnsiTheme="minorBidi"/>
          <w:sz w:val="24"/>
          <w:szCs w:val="24"/>
        </w:rPr>
        <w:t>euro</w:t>
      </w:r>
      <w:proofErr w:type="spellEnd"/>
      <w:r w:rsidRPr="0055769F">
        <w:rPr>
          <w:rFonts w:asciiTheme="minorBidi" w:hAnsiTheme="minorBidi"/>
          <w:sz w:val="24"/>
          <w:szCs w:val="24"/>
        </w:rPr>
        <w:t>/m</w:t>
      </w:r>
      <w:r w:rsidRPr="0055769F">
        <w:rPr>
          <w:rFonts w:asciiTheme="minorBidi" w:hAnsiTheme="minorBidi"/>
          <w:sz w:val="24"/>
          <w:szCs w:val="24"/>
          <w:vertAlign w:val="superscript"/>
        </w:rPr>
        <w:t>2</w:t>
      </w:r>
      <w:r w:rsidRPr="0055769F">
        <w:rPr>
          <w:rFonts w:asciiTheme="minorBidi" w:hAnsiTheme="minorBidi"/>
          <w:sz w:val="24"/>
          <w:szCs w:val="24"/>
        </w:rPr>
        <w:t xml:space="preserve"> mēnesī.</w:t>
      </w:r>
    </w:p>
    <w:p w14:paraId="5CD0C4D7" w14:textId="77777777" w:rsidR="00C60FEA" w:rsidRPr="004D02A5" w:rsidRDefault="00C60FEA" w:rsidP="005E2903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0874DD1D" w14:textId="77777777" w:rsidR="0055769F" w:rsidRDefault="0027527E" w:rsidP="0055769F">
      <w:pPr>
        <w:pStyle w:val="Sarakstarindkopa"/>
        <w:numPr>
          <w:ilvl w:val="0"/>
          <w:numId w:val="2"/>
        </w:numPr>
        <w:spacing w:after="0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4D02A5">
        <w:rPr>
          <w:rFonts w:asciiTheme="minorBidi" w:hAnsiTheme="minorBidi"/>
          <w:sz w:val="24"/>
          <w:szCs w:val="24"/>
        </w:rPr>
        <w:t>Ja pašvaldībai piederoš</w:t>
      </w:r>
      <w:r w:rsidR="00407D6B" w:rsidRPr="004D02A5">
        <w:rPr>
          <w:rFonts w:asciiTheme="minorBidi" w:hAnsiTheme="minorBidi"/>
          <w:sz w:val="24"/>
          <w:szCs w:val="24"/>
        </w:rPr>
        <w:t>ā</w:t>
      </w:r>
      <w:r w:rsidRPr="004D02A5">
        <w:rPr>
          <w:rFonts w:asciiTheme="minorBidi" w:hAnsiTheme="minorBidi"/>
          <w:sz w:val="24"/>
          <w:szCs w:val="24"/>
        </w:rPr>
        <w:t xml:space="preserve"> </w:t>
      </w:r>
      <w:bookmarkStart w:id="2" w:name="_Hlk167097897"/>
      <w:r w:rsidRPr="004D02A5">
        <w:rPr>
          <w:rFonts w:asciiTheme="minorBidi" w:hAnsiTheme="minorBidi"/>
          <w:sz w:val="24"/>
          <w:szCs w:val="24"/>
        </w:rPr>
        <w:t xml:space="preserve">vai </w:t>
      </w:r>
      <w:r w:rsidR="003A7FB5" w:rsidRPr="003A7FB5">
        <w:rPr>
          <w:rFonts w:asciiTheme="minorBidi" w:hAnsiTheme="minorBidi"/>
          <w:sz w:val="24"/>
          <w:szCs w:val="24"/>
        </w:rPr>
        <w:t>tiesiskajā valdījumā esoš</w:t>
      </w:r>
      <w:r w:rsidR="003A7FB5">
        <w:rPr>
          <w:rFonts w:asciiTheme="minorBidi" w:hAnsiTheme="minorBidi"/>
          <w:sz w:val="24"/>
          <w:szCs w:val="24"/>
        </w:rPr>
        <w:t>ā</w:t>
      </w:r>
      <w:bookmarkEnd w:id="2"/>
      <w:r w:rsidRPr="00C60FEA">
        <w:rPr>
          <w:rFonts w:asciiTheme="minorBidi" w:hAnsiTheme="minorBidi"/>
          <w:sz w:val="24"/>
          <w:szCs w:val="24"/>
        </w:rPr>
        <w:t xml:space="preserve"> dzīvojamā telp</w:t>
      </w:r>
      <w:r w:rsidR="00407D6B">
        <w:rPr>
          <w:rFonts w:asciiTheme="minorBidi" w:hAnsiTheme="minorBidi"/>
          <w:sz w:val="24"/>
          <w:szCs w:val="24"/>
        </w:rPr>
        <w:t xml:space="preserve">ā </w:t>
      </w:r>
      <w:r w:rsidR="00DC5EB3">
        <w:rPr>
          <w:rFonts w:asciiTheme="minorBidi" w:hAnsiTheme="minorBidi"/>
          <w:sz w:val="24"/>
          <w:szCs w:val="24"/>
        </w:rPr>
        <w:t xml:space="preserve">ir veikti remontdarbi par pašvaldības </w:t>
      </w:r>
      <w:r w:rsidR="008845D3">
        <w:rPr>
          <w:rFonts w:asciiTheme="minorBidi" w:hAnsiTheme="minorBidi"/>
          <w:sz w:val="24"/>
          <w:szCs w:val="24"/>
        </w:rPr>
        <w:t xml:space="preserve">budžeta </w:t>
      </w:r>
      <w:r w:rsidR="00DC5EB3">
        <w:rPr>
          <w:rFonts w:asciiTheme="minorBidi" w:hAnsiTheme="minorBidi"/>
          <w:sz w:val="24"/>
          <w:szCs w:val="24"/>
        </w:rPr>
        <w:t>līdzekļiem</w:t>
      </w:r>
      <w:r w:rsidRPr="00C60FEA">
        <w:rPr>
          <w:rFonts w:asciiTheme="minorBidi" w:hAnsiTheme="minorBidi"/>
          <w:sz w:val="24"/>
          <w:szCs w:val="24"/>
        </w:rPr>
        <w:t xml:space="preserve">, tad īres maksa par dzīvojamo telpu lietošanu </w:t>
      </w:r>
      <w:r w:rsidR="00AA3976">
        <w:rPr>
          <w:rFonts w:asciiTheme="minorBidi" w:hAnsiTheme="minorBidi"/>
          <w:sz w:val="24"/>
          <w:szCs w:val="24"/>
        </w:rPr>
        <w:t xml:space="preserve">tiek paaugstināta </w:t>
      </w:r>
      <w:bookmarkStart w:id="3" w:name="_Hlk167096897"/>
      <w:r w:rsidR="00AA3976">
        <w:rPr>
          <w:rFonts w:asciiTheme="minorBidi" w:hAnsiTheme="minorBidi"/>
          <w:sz w:val="24"/>
          <w:szCs w:val="24"/>
        </w:rPr>
        <w:t>proporcionāli ieguldī</w:t>
      </w:r>
      <w:r w:rsidR="007B3CCA">
        <w:rPr>
          <w:rFonts w:asciiTheme="minorBidi" w:hAnsiTheme="minorBidi"/>
          <w:sz w:val="24"/>
          <w:szCs w:val="24"/>
        </w:rPr>
        <w:t>tajiem līdzekļiem</w:t>
      </w:r>
      <w:bookmarkEnd w:id="3"/>
      <w:r w:rsidR="00AA3976">
        <w:rPr>
          <w:rFonts w:asciiTheme="minorBidi" w:hAnsiTheme="minorBidi"/>
          <w:sz w:val="24"/>
          <w:szCs w:val="24"/>
        </w:rPr>
        <w:t xml:space="preserve">, ieguldījumu </w:t>
      </w:r>
      <w:r w:rsidR="001B2604">
        <w:rPr>
          <w:rFonts w:asciiTheme="minorBidi" w:hAnsiTheme="minorBidi"/>
          <w:sz w:val="24"/>
          <w:szCs w:val="24"/>
        </w:rPr>
        <w:t>kop</w:t>
      </w:r>
      <w:r w:rsidR="00AA3976">
        <w:rPr>
          <w:rFonts w:asciiTheme="minorBidi" w:hAnsiTheme="minorBidi"/>
          <w:sz w:val="24"/>
          <w:szCs w:val="24"/>
        </w:rPr>
        <w:t xml:space="preserve">summu </w:t>
      </w:r>
      <w:r w:rsidR="000C6252">
        <w:rPr>
          <w:rFonts w:asciiTheme="minorBidi" w:hAnsiTheme="minorBidi"/>
          <w:sz w:val="24"/>
          <w:szCs w:val="24"/>
        </w:rPr>
        <w:t>sa</w:t>
      </w:r>
      <w:r w:rsidR="00AA3976">
        <w:rPr>
          <w:rFonts w:asciiTheme="minorBidi" w:hAnsiTheme="minorBidi"/>
          <w:sz w:val="24"/>
          <w:szCs w:val="24"/>
        </w:rPr>
        <w:t>dalot uz 10 gadiem</w:t>
      </w:r>
      <w:r w:rsidR="0088645F">
        <w:rPr>
          <w:rFonts w:asciiTheme="minorBidi" w:hAnsiTheme="minorBidi"/>
          <w:sz w:val="24"/>
          <w:szCs w:val="24"/>
        </w:rPr>
        <w:t>.</w:t>
      </w:r>
    </w:p>
    <w:p w14:paraId="440E3B7D" w14:textId="77777777" w:rsidR="0055769F" w:rsidRDefault="0055769F" w:rsidP="0055769F">
      <w:pPr>
        <w:pStyle w:val="Sarakstarindkopa"/>
        <w:spacing w:after="0"/>
        <w:ind w:left="426"/>
        <w:jc w:val="both"/>
        <w:rPr>
          <w:rFonts w:asciiTheme="minorBidi" w:hAnsiTheme="minorBidi"/>
          <w:sz w:val="24"/>
          <w:szCs w:val="24"/>
        </w:rPr>
      </w:pPr>
    </w:p>
    <w:p w14:paraId="0F3CADA0" w14:textId="0653486D" w:rsidR="007D1A75" w:rsidRPr="0055769F" w:rsidRDefault="0088645F" w:rsidP="0055769F">
      <w:pPr>
        <w:pStyle w:val="Sarakstarindkopa"/>
        <w:numPr>
          <w:ilvl w:val="0"/>
          <w:numId w:val="2"/>
        </w:numPr>
        <w:spacing w:after="0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55769F">
        <w:rPr>
          <w:rFonts w:asciiTheme="minorBidi" w:hAnsiTheme="minorBidi"/>
          <w:sz w:val="24"/>
          <w:szCs w:val="24"/>
        </w:rPr>
        <w:t>Īres maksu</w:t>
      </w:r>
      <w:r w:rsidR="002E3173" w:rsidRPr="0055769F">
        <w:rPr>
          <w:rFonts w:asciiTheme="minorBidi" w:hAnsiTheme="minorBidi"/>
          <w:sz w:val="24"/>
          <w:szCs w:val="24"/>
        </w:rPr>
        <w:t xml:space="preserve"> proporcionāli ieguldī</w:t>
      </w:r>
      <w:r w:rsidR="007B3CCA" w:rsidRPr="0055769F">
        <w:rPr>
          <w:rFonts w:asciiTheme="minorBidi" w:hAnsiTheme="minorBidi"/>
          <w:sz w:val="24"/>
          <w:szCs w:val="24"/>
        </w:rPr>
        <w:t>tajiem līdzekļiem</w:t>
      </w:r>
      <w:r w:rsidRPr="0055769F">
        <w:rPr>
          <w:rFonts w:asciiTheme="minorBidi" w:hAnsiTheme="minorBidi"/>
          <w:sz w:val="24"/>
          <w:szCs w:val="24"/>
        </w:rPr>
        <w:t xml:space="preserve"> nepaaugstina, ja remontdarbu izmaksas segtas saskaņā ar </w:t>
      </w:r>
      <w:proofErr w:type="spellStart"/>
      <w:r w:rsidRPr="0055769F">
        <w:rPr>
          <w:rFonts w:asciiTheme="minorBidi" w:hAnsiTheme="minorBidi"/>
          <w:sz w:val="24"/>
          <w:szCs w:val="24"/>
        </w:rPr>
        <w:t>Dienvidkurzemes</w:t>
      </w:r>
      <w:proofErr w:type="spellEnd"/>
      <w:r w:rsidRPr="0055769F">
        <w:rPr>
          <w:rFonts w:asciiTheme="minorBidi" w:hAnsiTheme="minorBidi"/>
          <w:sz w:val="24"/>
          <w:szCs w:val="24"/>
        </w:rPr>
        <w:t xml:space="preserve"> novada pašvaldības domes 30.11.2023. saistošajiem noteikumiem </w:t>
      </w:r>
      <w:hyperlink r:id="rId8" w:history="1">
        <w:r w:rsidRPr="0055769F">
          <w:rPr>
            <w:rStyle w:val="Hipersaite"/>
            <w:rFonts w:asciiTheme="minorBidi" w:hAnsiTheme="minorBidi"/>
            <w:sz w:val="24"/>
            <w:szCs w:val="24"/>
          </w:rPr>
          <w:t xml:space="preserve">Nr. 2023/35 “Par kārtību, kādā tiek sniegta palīdzība dzīvojamo telpu remontam </w:t>
        </w:r>
        <w:proofErr w:type="spellStart"/>
        <w:r w:rsidRPr="0055769F">
          <w:rPr>
            <w:rStyle w:val="Hipersaite"/>
            <w:rFonts w:asciiTheme="minorBidi" w:hAnsiTheme="minorBidi"/>
            <w:sz w:val="24"/>
            <w:szCs w:val="24"/>
          </w:rPr>
          <w:t>Dienvidkurzemes</w:t>
        </w:r>
        <w:proofErr w:type="spellEnd"/>
        <w:r w:rsidRPr="0055769F">
          <w:rPr>
            <w:rStyle w:val="Hipersaite"/>
            <w:rFonts w:asciiTheme="minorBidi" w:hAnsiTheme="minorBidi"/>
            <w:sz w:val="24"/>
            <w:szCs w:val="24"/>
          </w:rPr>
          <w:t xml:space="preserve"> novadā</w:t>
        </w:r>
      </w:hyperlink>
      <w:hyperlink r:id="rId9" w:history="1">
        <w:r w:rsidRPr="0055769F">
          <w:rPr>
            <w:rStyle w:val="Hipersaite"/>
            <w:rFonts w:asciiTheme="minorBidi" w:hAnsiTheme="minorBidi"/>
            <w:sz w:val="24"/>
            <w:szCs w:val="24"/>
          </w:rPr>
          <w:t>”</w:t>
        </w:r>
      </w:hyperlink>
      <w:r w:rsidRPr="0055769F">
        <w:rPr>
          <w:rFonts w:asciiTheme="minorBidi" w:hAnsiTheme="minorBidi"/>
          <w:sz w:val="24"/>
          <w:szCs w:val="24"/>
        </w:rPr>
        <w:t>.</w:t>
      </w:r>
    </w:p>
    <w:p w14:paraId="778B65E1" w14:textId="77777777" w:rsidR="007B3CCA" w:rsidRPr="007B3CCA" w:rsidRDefault="007B3CCA" w:rsidP="0055769F">
      <w:pPr>
        <w:pStyle w:val="Sarakstarindkopa"/>
        <w:ind w:left="426" w:hanging="426"/>
        <w:rPr>
          <w:rFonts w:asciiTheme="minorBidi" w:hAnsiTheme="minorBidi"/>
          <w:sz w:val="24"/>
          <w:szCs w:val="24"/>
        </w:rPr>
      </w:pPr>
    </w:p>
    <w:p w14:paraId="3EEBCFB0" w14:textId="3ADDF574" w:rsidR="007B3CCA" w:rsidRDefault="007B3CCA" w:rsidP="0055769F">
      <w:pPr>
        <w:pStyle w:val="Sarakstarindkopa"/>
        <w:numPr>
          <w:ilvl w:val="0"/>
          <w:numId w:val="2"/>
        </w:numPr>
        <w:spacing w:after="0"/>
        <w:ind w:left="426" w:hanging="426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Ja šo noteikumu </w:t>
      </w:r>
      <w:r w:rsidR="00A80AA8">
        <w:rPr>
          <w:rFonts w:asciiTheme="minorBidi" w:hAnsiTheme="minorBidi"/>
          <w:sz w:val="24"/>
          <w:szCs w:val="24"/>
        </w:rPr>
        <w:t>10</w:t>
      </w:r>
      <w:r>
        <w:rPr>
          <w:rFonts w:asciiTheme="minorBidi" w:hAnsiTheme="minorBidi"/>
          <w:sz w:val="24"/>
          <w:szCs w:val="24"/>
        </w:rPr>
        <w:t>.punktā minēto remontdarbu izmaksas pārsniedz 2000,00</w:t>
      </w:r>
      <w:r w:rsidR="00A80A3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A80A30">
        <w:rPr>
          <w:rFonts w:asciiTheme="minorBidi" w:hAnsiTheme="minorBidi"/>
          <w:sz w:val="24"/>
          <w:szCs w:val="24"/>
        </w:rPr>
        <w:t>euro</w:t>
      </w:r>
      <w:proofErr w:type="spellEnd"/>
      <w:r>
        <w:rPr>
          <w:rFonts w:asciiTheme="minorBidi" w:hAnsiTheme="minorBidi"/>
          <w:sz w:val="24"/>
          <w:szCs w:val="24"/>
        </w:rPr>
        <w:t xml:space="preserve">, tad tiek paaugstināta īres maksa proporcionāli </w:t>
      </w:r>
      <w:r w:rsidR="00A80A30">
        <w:rPr>
          <w:rFonts w:asciiTheme="minorBidi" w:hAnsiTheme="minorBidi"/>
          <w:sz w:val="24"/>
          <w:szCs w:val="24"/>
        </w:rPr>
        <w:t>starpībai starp 2000,00</w:t>
      </w:r>
      <w:r w:rsidR="001B260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1B2604">
        <w:rPr>
          <w:rFonts w:asciiTheme="minorBidi" w:hAnsiTheme="minorBidi"/>
          <w:sz w:val="24"/>
          <w:szCs w:val="24"/>
        </w:rPr>
        <w:t>euro</w:t>
      </w:r>
      <w:proofErr w:type="spellEnd"/>
      <w:r w:rsidR="00A80A30">
        <w:rPr>
          <w:rFonts w:asciiTheme="minorBidi" w:hAnsiTheme="minorBidi"/>
          <w:sz w:val="24"/>
          <w:szCs w:val="24"/>
        </w:rPr>
        <w:t xml:space="preserve"> un veikto remontdarbu izmaksu kopsummu, sadalot to uz 10 gadiem. </w:t>
      </w:r>
    </w:p>
    <w:p w14:paraId="0532B7D1" w14:textId="77777777" w:rsidR="008845D3" w:rsidRPr="008845D3" w:rsidRDefault="008845D3" w:rsidP="0055769F">
      <w:pPr>
        <w:pStyle w:val="Sarakstarindkopa"/>
        <w:ind w:left="426" w:hanging="426"/>
        <w:rPr>
          <w:rFonts w:asciiTheme="minorBidi" w:hAnsiTheme="minorBidi"/>
          <w:sz w:val="24"/>
          <w:szCs w:val="24"/>
        </w:rPr>
      </w:pPr>
    </w:p>
    <w:p w14:paraId="5EC6A19C" w14:textId="1E8BCEED" w:rsidR="008845D3" w:rsidRDefault="008845D3" w:rsidP="0055769F">
      <w:pPr>
        <w:pStyle w:val="Sarakstarindkopa"/>
        <w:numPr>
          <w:ilvl w:val="0"/>
          <w:numId w:val="2"/>
        </w:numPr>
        <w:spacing w:after="0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4D02A5">
        <w:rPr>
          <w:rFonts w:asciiTheme="minorBidi" w:hAnsiTheme="minorBidi"/>
          <w:sz w:val="24"/>
          <w:szCs w:val="24"/>
        </w:rPr>
        <w:t xml:space="preserve">Ja </w:t>
      </w:r>
      <w:bookmarkStart w:id="4" w:name="_Hlk168404228"/>
      <w:r w:rsidRPr="004D02A5">
        <w:rPr>
          <w:rFonts w:asciiTheme="minorBidi" w:hAnsiTheme="minorBidi"/>
          <w:sz w:val="24"/>
          <w:szCs w:val="24"/>
        </w:rPr>
        <w:t xml:space="preserve">pašvaldībai piederošā </w:t>
      </w:r>
      <w:r w:rsidR="006F1035" w:rsidRPr="004D02A5">
        <w:rPr>
          <w:rFonts w:asciiTheme="minorBidi" w:hAnsiTheme="minorBidi"/>
          <w:sz w:val="24"/>
          <w:szCs w:val="24"/>
        </w:rPr>
        <w:t xml:space="preserve">vai tiesiskajā valdījumā esošā </w:t>
      </w:r>
      <w:r w:rsidRPr="004D02A5">
        <w:rPr>
          <w:rFonts w:asciiTheme="minorBidi" w:hAnsiTheme="minorBidi"/>
          <w:sz w:val="24"/>
          <w:szCs w:val="24"/>
        </w:rPr>
        <w:t xml:space="preserve">dzīvojamā mājā ir veikti remonta vai atjaunošanas </w:t>
      </w:r>
      <w:r w:rsidRPr="00244322">
        <w:rPr>
          <w:rFonts w:asciiTheme="minorBidi" w:hAnsiTheme="minorBidi"/>
          <w:sz w:val="24"/>
          <w:szCs w:val="24"/>
        </w:rPr>
        <w:t>darbi par pašvaldības budžeta līdzekļiem</w:t>
      </w:r>
      <w:bookmarkEnd w:id="4"/>
      <w:r w:rsidRPr="00244322">
        <w:rPr>
          <w:rFonts w:asciiTheme="minorBidi" w:hAnsiTheme="minorBidi"/>
          <w:sz w:val="24"/>
          <w:szCs w:val="24"/>
        </w:rPr>
        <w:t>, tad īres maksa par dzīvojamo telpu lietošan</w:t>
      </w:r>
      <w:r w:rsidR="006F1035" w:rsidRPr="00244322">
        <w:rPr>
          <w:rFonts w:asciiTheme="minorBidi" w:hAnsiTheme="minorBidi"/>
          <w:sz w:val="24"/>
          <w:szCs w:val="24"/>
        </w:rPr>
        <w:t>u</w:t>
      </w:r>
      <w:r w:rsidRPr="00244322">
        <w:rPr>
          <w:rFonts w:asciiTheme="minorBidi" w:hAnsiTheme="minorBidi"/>
          <w:sz w:val="24"/>
          <w:szCs w:val="24"/>
        </w:rPr>
        <w:t xml:space="preserve"> tiek paaugstināta proporcionāli ieguldītajiem līdzekļiem, ieguldījumu kopsummu sadalot </w:t>
      </w:r>
      <w:r w:rsidR="001A7A75" w:rsidRPr="00244322">
        <w:rPr>
          <w:rFonts w:asciiTheme="minorBidi" w:hAnsiTheme="minorBidi"/>
          <w:sz w:val="24"/>
          <w:szCs w:val="24"/>
        </w:rPr>
        <w:t xml:space="preserve">uz </w:t>
      </w:r>
      <w:r w:rsidR="00E25A26" w:rsidRPr="00244322">
        <w:rPr>
          <w:rFonts w:asciiTheme="minorBidi" w:hAnsiTheme="minorBidi"/>
          <w:sz w:val="24"/>
          <w:szCs w:val="24"/>
        </w:rPr>
        <w:t>25</w:t>
      </w:r>
      <w:r w:rsidR="001A7A75" w:rsidRPr="00244322">
        <w:rPr>
          <w:rFonts w:asciiTheme="minorBidi" w:hAnsiTheme="minorBidi"/>
          <w:sz w:val="24"/>
          <w:szCs w:val="24"/>
        </w:rPr>
        <w:t xml:space="preserve"> ga</w:t>
      </w:r>
      <w:r w:rsidR="00E25A26" w:rsidRPr="00244322">
        <w:rPr>
          <w:rFonts w:asciiTheme="minorBidi" w:hAnsiTheme="minorBidi"/>
          <w:sz w:val="24"/>
          <w:szCs w:val="24"/>
        </w:rPr>
        <w:t xml:space="preserve">diem </w:t>
      </w:r>
      <w:r w:rsidRPr="00244322">
        <w:rPr>
          <w:rFonts w:asciiTheme="minorBidi" w:hAnsiTheme="minorBidi"/>
          <w:sz w:val="24"/>
          <w:szCs w:val="24"/>
        </w:rPr>
        <w:t>proporcionāli dzīvojamo telpu platībai</w:t>
      </w:r>
      <w:r w:rsidR="00E25A26" w:rsidRPr="00244322">
        <w:rPr>
          <w:rFonts w:asciiTheme="minorBidi" w:hAnsiTheme="minorBidi"/>
          <w:sz w:val="24"/>
          <w:szCs w:val="24"/>
        </w:rPr>
        <w:t>.</w:t>
      </w:r>
    </w:p>
    <w:p w14:paraId="170ABF3E" w14:textId="77777777" w:rsidR="004D02A5" w:rsidRPr="004D02A5" w:rsidRDefault="004D02A5" w:rsidP="0055769F">
      <w:pPr>
        <w:pStyle w:val="Sarakstarindkopa"/>
        <w:ind w:left="426" w:hanging="426"/>
        <w:rPr>
          <w:rFonts w:asciiTheme="minorBidi" w:hAnsiTheme="minorBidi"/>
          <w:sz w:val="24"/>
          <w:szCs w:val="24"/>
        </w:rPr>
      </w:pPr>
    </w:p>
    <w:p w14:paraId="37AC92C4" w14:textId="77777777" w:rsidR="0055769F" w:rsidRPr="00FC3927" w:rsidRDefault="004D02A5" w:rsidP="0055769F">
      <w:pPr>
        <w:pStyle w:val="Sarakstarindkopa"/>
        <w:numPr>
          <w:ilvl w:val="0"/>
          <w:numId w:val="2"/>
        </w:numPr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FC3927">
        <w:rPr>
          <w:rFonts w:asciiTheme="minorBidi" w:hAnsiTheme="minorBidi"/>
          <w:sz w:val="24"/>
          <w:szCs w:val="24"/>
        </w:rPr>
        <w:t xml:space="preserve">Šo noteikumu </w:t>
      </w:r>
      <w:r w:rsidR="0055769F" w:rsidRPr="00FC3927">
        <w:rPr>
          <w:rFonts w:asciiTheme="minorBidi" w:hAnsiTheme="minorBidi"/>
          <w:sz w:val="24"/>
          <w:szCs w:val="24"/>
        </w:rPr>
        <w:t>9</w:t>
      </w:r>
      <w:r w:rsidRPr="00FC3927">
        <w:rPr>
          <w:rFonts w:asciiTheme="minorBidi" w:hAnsiTheme="minorBidi"/>
          <w:sz w:val="24"/>
          <w:szCs w:val="24"/>
        </w:rPr>
        <w:t xml:space="preserve">., </w:t>
      </w:r>
      <w:r w:rsidR="0055769F" w:rsidRPr="00FC3927">
        <w:rPr>
          <w:rFonts w:asciiTheme="minorBidi" w:hAnsiTheme="minorBidi"/>
          <w:sz w:val="24"/>
          <w:szCs w:val="24"/>
        </w:rPr>
        <w:t>11</w:t>
      </w:r>
      <w:r w:rsidRPr="00FC3927">
        <w:rPr>
          <w:rFonts w:asciiTheme="minorBidi" w:hAnsiTheme="minorBidi"/>
          <w:sz w:val="24"/>
          <w:szCs w:val="24"/>
        </w:rPr>
        <w:t xml:space="preserve">. un </w:t>
      </w:r>
      <w:r w:rsidR="0055769F" w:rsidRPr="00FC3927">
        <w:rPr>
          <w:rFonts w:asciiTheme="minorBidi" w:hAnsiTheme="minorBidi"/>
          <w:sz w:val="24"/>
          <w:szCs w:val="24"/>
        </w:rPr>
        <w:t>12</w:t>
      </w:r>
      <w:r w:rsidRPr="00FC3927">
        <w:rPr>
          <w:rFonts w:asciiTheme="minorBidi" w:hAnsiTheme="minorBidi"/>
          <w:sz w:val="24"/>
          <w:szCs w:val="24"/>
        </w:rPr>
        <w:t xml:space="preserve">. punktā norādītais īres maksas paaugstinājums tiek piemērots, ja remonta vai atjaunošanas darbi par pašvaldības budžeta līdzekļiem veikti pēc 2021.gada 1.jūlija. </w:t>
      </w:r>
    </w:p>
    <w:p w14:paraId="7287425D" w14:textId="77777777" w:rsidR="0055769F" w:rsidRPr="0055769F" w:rsidRDefault="0055769F" w:rsidP="0055769F">
      <w:pPr>
        <w:pStyle w:val="Sarakstarindkopa"/>
        <w:rPr>
          <w:rFonts w:asciiTheme="minorBidi" w:hAnsiTheme="minorBidi"/>
          <w:color w:val="000000" w:themeColor="text1"/>
          <w:sz w:val="24"/>
          <w:szCs w:val="24"/>
        </w:rPr>
      </w:pPr>
    </w:p>
    <w:p w14:paraId="4C220779" w14:textId="77777777" w:rsidR="0055769F" w:rsidRDefault="003A7FB5" w:rsidP="0055769F">
      <w:pPr>
        <w:pStyle w:val="Sarakstarindkopa"/>
        <w:numPr>
          <w:ilvl w:val="0"/>
          <w:numId w:val="2"/>
        </w:numPr>
        <w:ind w:left="426" w:hanging="426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55769F">
        <w:rPr>
          <w:rFonts w:asciiTheme="minorBidi" w:hAnsiTheme="minorBidi"/>
          <w:color w:val="000000" w:themeColor="text1"/>
          <w:sz w:val="24"/>
          <w:szCs w:val="24"/>
        </w:rPr>
        <w:t xml:space="preserve">Īres maksa par pašvaldībai piederošu vai tiesiskajā valdījumā esošu dzīvojamo telpu </w:t>
      </w:r>
      <w:r w:rsidR="006F1035" w:rsidRPr="0055769F">
        <w:rPr>
          <w:rFonts w:asciiTheme="minorBidi" w:hAnsiTheme="minorBidi"/>
          <w:color w:val="000000" w:themeColor="text1"/>
          <w:sz w:val="24"/>
          <w:szCs w:val="24"/>
        </w:rPr>
        <w:t>nedrīkst pārsniegt</w:t>
      </w:r>
      <w:r w:rsidRPr="0055769F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E25A26" w:rsidRPr="0055769F">
        <w:rPr>
          <w:rFonts w:asciiTheme="minorBidi" w:hAnsiTheme="minorBidi"/>
          <w:color w:val="000000" w:themeColor="text1"/>
          <w:sz w:val="24"/>
          <w:szCs w:val="24"/>
        </w:rPr>
        <w:t>3</w:t>
      </w:r>
      <w:r w:rsidRPr="0055769F">
        <w:rPr>
          <w:rFonts w:asciiTheme="minorBidi" w:hAnsiTheme="minorBidi"/>
          <w:color w:val="000000" w:themeColor="text1"/>
          <w:sz w:val="24"/>
          <w:szCs w:val="24"/>
        </w:rPr>
        <w:t xml:space="preserve">,00 </w:t>
      </w:r>
      <w:proofErr w:type="spellStart"/>
      <w:r w:rsidRPr="0055769F">
        <w:rPr>
          <w:rFonts w:asciiTheme="minorBidi" w:hAnsiTheme="minorBidi"/>
          <w:color w:val="000000" w:themeColor="text1"/>
          <w:sz w:val="24"/>
          <w:szCs w:val="24"/>
        </w:rPr>
        <w:t>euro</w:t>
      </w:r>
      <w:proofErr w:type="spellEnd"/>
      <w:r w:rsidRPr="0055769F">
        <w:rPr>
          <w:rFonts w:asciiTheme="minorBidi" w:hAnsiTheme="minorBidi"/>
          <w:color w:val="000000" w:themeColor="text1"/>
          <w:sz w:val="24"/>
          <w:szCs w:val="24"/>
        </w:rPr>
        <w:t>/m</w:t>
      </w:r>
      <w:r w:rsidRPr="0055769F">
        <w:rPr>
          <w:rFonts w:asciiTheme="minorBidi" w:hAnsiTheme="minorBidi"/>
          <w:color w:val="000000" w:themeColor="text1"/>
          <w:sz w:val="24"/>
          <w:szCs w:val="24"/>
          <w:vertAlign w:val="superscript"/>
        </w:rPr>
        <w:t xml:space="preserve">2 </w:t>
      </w:r>
      <w:r w:rsidRPr="0055769F">
        <w:rPr>
          <w:rFonts w:asciiTheme="minorBidi" w:hAnsiTheme="minorBidi"/>
          <w:color w:val="000000" w:themeColor="text1"/>
          <w:sz w:val="24"/>
          <w:szCs w:val="24"/>
        </w:rPr>
        <w:t>mēnesī.</w:t>
      </w:r>
    </w:p>
    <w:p w14:paraId="50857DE1" w14:textId="77777777" w:rsidR="0055769F" w:rsidRPr="0055769F" w:rsidRDefault="0055769F" w:rsidP="0055769F">
      <w:pPr>
        <w:pStyle w:val="Sarakstarindkopa"/>
        <w:rPr>
          <w:rFonts w:asciiTheme="minorBidi" w:hAnsiTheme="minorBidi"/>
          <w:sz w:val="24"/>
          <w:szCs w:val="24"/>
        </w:rPr>
      </w:pPr>
    </w:p>
    <w:p w14:paraId="155FC61B" w14:textId="03681CB5" w:rsidR="00F4720B" w:rsidRPr="0055769F" w:rsidRDefault="00A567CA" w:rsidP="0055769F">
      <w:pPr>
        <w:pStyle w:val="Sarakstarindkopa"/>
        <w:numPr>
          <w:ilvl w:val="0"/>
          <w:numId w:val="2"/>
        </w:numPr>
        <w:ind w:left="426" w:hanging="426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55769F">
        <w:rPr>
          <w:rFonts w:asciiTheme="minorBidi" w:hAnsiTheme="minorBidi"/>
          <w:sz w:val="24"/>
          <w:szCs w:val="24"/>
        </w:rPr>
        <w:t>Papildus īres maksai, proporcionāli izīrētās dzīvojamās telpas platībai, tās īrnieks maksā šādus obligātos maksājumus (normatīvajos aktos vai pakalpojuma sniedzēja noteiktajos termiņos):</w:t>
      </w:r>
    </w:p>
    <w:p w14:paraId="316C0D39" w14:textId="77777777" w:rsidR="0055769F" w:rsidRDefault="00F4720B" w:rsidP="0055769F">
      <w:pPr>
        <w:pStyle w:val="Sarakstarindkopa"/>
        <w:numPr>
          <w:ilvl w:val="1"/>
          <w:numId w:val="11"/>
        </w:numPr>
        <w:spacing w:after="0"/>
        <w:ind w:left="1134"/>
        <w:jc w:val="both"/>
        <w:rPr>
          <w:rFonts w:asciiTheme="minorBidi" w:hAnsiTheme="minorBidi"/>
          <w:sz w:val="24"/>
          <w:szCs w:val="24"/>
        </w:rPr>
      </w:pPr>
      <w:r w:rsidRPr="0055769F">
        <w:rPr>
          <w:rFonts w:asciiTheme="minorBidi" w:hAnsiTheme="minorBidi"/>
          <w:sz w:val="24"/>
          <w:szCs w:val="24"/>
        </w:rPr>
        <w:t>normatīvajos aktos noteikt</w:t>
      </w:r>
      <w:r w:rsidR="00A567CA" w:rsidRPr="0055769F">
        <w:rPr>
          <w:rFonts w:asciiTheme="minorBidi" w:hAnsiTheme="minorBidi"/>
          <w:sz w:val="24"/>
          <w:szCs w:val="24"/>
        </w:rPr>
        <w:t>o</w:t>
      </w:r>
      <w:r w:rsidRPr="0055769F">
        <w:rPr>
          <w:rFonts w:asciiTheme="minorBidi" w:hAnsiTheme="minorBidi"/>
          <w:sz w:val="24"/>
          <w:szCs w:val="24"/>
        </w:rPr>
        <w:t xml:space="preserve"> nekustamā īpašuma nodokļa maksāju</w:t>
      </w:r>
      <w:r w:rsidR="006214F2" w:rsidRPr="0055769F">
        <w:rPr>
          <w:rFonts w:asciiTheme="minorBidi" w:hAnsiTheme="minorBidi"/>
          <w:sz w:val="24"/>
          <w:szCs w:val="24"/>
        </w:rPr>
        <w:t>mu</w:t>
      </w:r>
      <w:r w:rsidRPr="0055769F">
        <w:rPr>
          <w:rFonts w:asciiTheme="minorBidi" w:hAnsiTheme="minorBidi"/>
          <w:sz w:val="24"/>
          <w:szCs w:val="24"/>
        </w:rPr>
        <w:t xml:space="preserve"> un cit</w:t>
      </w:r>
      <w:r w:rsidR="00A567CA" w:rsidRPr="0055769F">
        <w:rPr>
          <w:rFonts w:asciiTheme="minorBidi" w:hAnsiTheme="minorBidi"/>
          <w:sz w:val="24"/>
          <w:szCs w:val="24"/>
        </w:rPr>
        <w:t>us</w:t>
      </w:r>
      <w:r w:rsidRPr="0055769F">
        <w:rPr>
          <w:rFonts w:asciiTheme="minorBidi" w:hAnsiTheme="minorBidi"/>
          <w:sz w:val="24"/>
          <w:szCs w:val="24"/>
        </w:rPr>
        <w:t xml:space="preserve"> normatīvajos aktos noteik</w:t>
      </w:r>
      <w:r w:rsidR="00A567CA" w:rsidRPr="0055769F">
        <w:rPr>
          <w:rFonts w:asciiTheme="minorBidi" w:hAnsiTheme="minorBidi"/>
          <w:sz w:val="24"/>
          <w:szCs w:val="24"/>
        </w:rPr>
        <w:t>tos</w:t>
      </w:r>
      <w:r w:rsidRPr="0055769F">
        <w:rPr>
          <w:rFonts w:asciiTheme="minorBidi" w:hAnsiTheme="minorBidi"/>
          <w:sz w:val="24"/>
          <w:szCs w:val="24"/>
        </w:rPr>
        <w:t xml:space="preserve"> nodokļu maksājum</w:t>
      </w:r>
      <w:r w:rsidR="00A567CA" w:rsidRPr="0055769F">
        <w:rPr>
          <w:rFonts w:asciiTheme="minorBidi" w:hAnsiTheme="minorBidi"/>
          <w:sz w:val="24"/>
          <w:szCs w:val="24"/>
        </w:rPr>
        <w:t>us</w:t>
      </w:r>
      <w:r w:rsidRPr="0055769F">
        <w:rPr>
          <w:rFonts w:asciiTheme="minorBidi" w:hAnsiTheme="minorBidi"/>
          <w:sz w:val="24"/>
          <w:szCs w:val="24"/>
        </w:rPr>
        <w:t>;</w:t>
      </w:r>
    </w:p>
    <w:p w14:paraId="3445A1BC" w14:textId="77777777" w:rsidR="0055769F" w:rsidRDefault="00F4720B" w:rsidP="0055769F">
      <w:pPr>
        <w:pStyle w:val="Sarakstarindkopa"/>
        <w:numPr>
          <w:ilvl w:val="1"/>
          <w:numId w:val="11"/>
        </w:numPr>
        <w:spacing w:after="0"/>
        <w:ind w:left="1134"/>
        <w:jc w:val="both"/>
        <w:rPr>
          <w:rFonts w:asciiTheme="minorBidi" w:hAnsiTheme="minorBidi"/>
          <w:sz w:val="24"/>
          <w:szCs w:val="24"/>
        </w:rPr>
      </w:pPr>
      <w:r w:rsidRPr="0055769F">
        <w:rPr>
          <w:rFonts w:asciiTheme="minorBidi" w:hAnsiTheme="minorBidi"/>
          <w:sz w:val="24"/>
          <w:szCs w:val="24"/>
        </w:rPr>
        <w:t>dzīvokļa vai dzīvojamās mājas īpašnieka (valdītāja) un zemes īpašnieka noslēgtajā zemes nomas līgumā noteikt</w:t>
      </w:r>
      <w:r w:rsidR="00A567CA" w:rsidRPr="0055769F">
        <w:rPr>
          <w:rFonts w:asciiTheme="minorBidi" w:hAnsiTheme="minorBidi"/>
          <w:sz w:val="24"/>
          <w:szCs w:val="24"/>
        </w:rPr>
        <w:t>o</w:t>
      </w:r>
      <w:r w:rsidRPr="0055769F">
        <w:rPr>
          <w:rFonts w:asciiTheme="minorBidi" w:hAnsiTheme="minorBidi"/>
          <w:sz w:val="24"/>
          <w:szCs w:val="24"/>
        </w:rPr>
        <w:t xml:space="preserve"> zemes nomas maks</w:t>
      </w:r>
      <w:r w:rsidR="00A567CA" w:rsidRPr="0055769F">
        <w:rPr>
          <w:rFonts w:asciiTheme="minorBidi" w:hAnsiTheme="minorBidi"/>
          <w:sz w:val="24"/>
          <w:szCs w:val="24"/>
        </w:rPr>
        <w:t>u</w:t>
      </w:r>
      <w:r w:rsidRPr="0055769F">
        <w:rPr>
          <w:rFonts w:asciiTheme="minorBidi" w:hAnsiTheme="minorBidi"/>
          <w:sz w:val="24"/>
          <w:szCs w:val="24"/>
        </w:rPr>
        <w:t>, ja dzīvojamā telpa atrodas uz citam īpašniekam piederošas zemes;</w:t>
      </w:r>
    </w:p>
    <w:p w14:paraId="1BA8CEC5" w14:textId="77777777" w:rsidR="0055769F" w:rsidRDefault="00F4720B" w:rsidP="0055769F">
      <w:pPr>
        <w:pStyle w:val="Sarakstarindkopa"/>
        <w:numPr>
          <w:ilvl w:val="1"/>
          <w:numId w:val="11"/>
        </w:numPr>
        <w:spacing w:after="0"/>
        <w:ind w:left="1134"/>
        <w:jc w:val="both"/>
        <w:rPr>
          <w:rFonts w:asciiTheme="minorBidi" w:hAnsiTheme="minorBidi"/>
          <w:sz w:val="24"/>
          <w:szCs w:val="24"/>
        </w:rPr>
      </w:pPr>
      <w:r w:rsidRPr="0055769F">
        <w:rPr>
          <w:rFonts w:asciiTheme="minorBidi" w:hAnsiTheme="minorBidi"/>
          <w:sz w:val="24"/>
          <w:szCs w:val="24"/>
        </w:rPr>
        <w:t>ar dzīvojamās telpas lietošanu saistīto pakalpojumu maks</w:t>
      </w:r>
      <w:r w:rsidR="00A567CA" w:rsidRPr="0055769F">
        <w:rPr>
          <w:rFonts w:asciiTheme="minorBidi" w:hAnsiTheme="minorBidi"/>
          <w:sz w:val="24"/>
          <w:szCs w:val="24"/>
        </w:rPr>
        <w:t>u</w:t>
      </w:r>
      <w:r w:rsidRPr="0055769F">
        <w:rPr>
          <w:rFonts w:asciiTheme="minorBidi" w:hAnsiTheme="minorBidi"/>
          <w:sz w:val="24"/>
          <w:szCs w:val="24"/>
        </w:rPr>
        <w:t xml:space="preserve"> saskaņā ar pakalpojuma sniedzēja noteiktajiem tarifiem.</w:t>
      </w:r>
    </w:p>
    <w:p w14:paraId="24D119DE" w14:textId="26E0DDC6" w:rsidR="0027527E" w:rsidRPr="0055769F" w:rsidRDefault="00F4720B" w:rsidP="0055769F">
      <w:pPr>
        <w:pStyle w:val="Sarakstarindkopa"/>
        <w:numPr>
          <w:ilvl w:val="1"/>
          <w:numId w:val="11"/>
        </w:numPr>
        <w:spacing w:after="0"/>
        <w:ind w:left="1134"/>
        <w:jc w:val="both"/>
        <w:rPr>
          <w:rFonts w:asciiTheme="minorBidi" w:hAnsiTheme="minorBidi"/>
          <w:sz w:val="24"/>
          <w:szCs w:val="24"/>
        </w:rPr>
      </w:pPr>
      <w:r w:rsidRPr="0055769F">
        <w:rPr>
          <w:rFonts w:asciiTheme="minorBidi" w:hAnsiTheme="minorBidi"/>
          <w:sz w:val="24"/>
          <w:szCs w:val="24"/>
        </w:rPr>
        <w:t>dzīvojamās mājas obligāti veicamo pārvaldīšanas darbību maksājum</w:t>
      </w:r>
      <w:r w:rsidR="00A567CA" w:rsidRPr="0055769F">
        <w:rPr>
          <w:rFonts w:asciiTheme="minorBidi" w:hAnsiTheme="minorBidi"/>
          <w:sz w:val="24"/>
          <w:szCs w:val="24"/>
        </w:rPr>
        <w:t>us</w:t>
      </w:r>
      <w:r w:rsidRPr="0055769F">
        <w:rPr>
          <w:rFonts w:asciiTheme="minorBidi" w:hAnsiTheme="minorBidi"/>
          <w:sz w:val="24"/>
          <w:szCs w:val="24"/>
        </w:rPr>
        <w:t xml:space="preserve"> un cit</w:t>
      </w:r>
      <w:r w:rsidR="00A567CA" w:rsidRPr="0055769F">
        <w:rPr>
          <w:rFonts w:asciiTheme="minorBidi" w:hAnsiTheme="minorBidi"/>
          <w:sz w:val="24"/>
          <w:szCs w:val="24"/>
        </w:rPr>
        <w:t>us</w:t>
      </w:r>
      <w:r w:rsidRPr="0055769F">
        <w:rPr>
          <w:rFonts w:asciiTheme="minorBidi" w:hAnsiTheme="minorBidi"/>
          <w:sz w:val="24"/>
          <w:szCs w:val="24"/>
        </w:rPr>
        <w:t xml:space="preserve"> maksājum</w:t>
      </w:r>
      <w:r w:rsidR="00A567CA" w:rsidRPr="0055769F">
        <w:rPr>
          <w:rFonts w:asciiTheme="minorBidi" w:hAnsiTheme="minorBidi"/>
          <w:sz w:val="24"/>
          <w:szCs w:val="24"/>
        </w:rPr>
        <w:t>us</w:t>
      </w:r>
      <w:r w:rsidRPr="0055769F">
        <w:rPr>
          <w:rFonts w:asciiTheme="minorBidi" w:hAnsiTheme="minorBidi"/>
          <w:sz w:val="24"/>
          <w:szCs w:val="24"/>
        </w:rPr>
        <w:t>, kas veicami, pamatojoties uz dzīvokļu īpašnieku kopības lēmumiem, tai skaitā ņemto kredītu dzēšan</w:t>
      </w:r>
      <w:r w:rsidR="000E111A" w:rsidRPr="0055769F">
        <w:rPr>
          <w:rFonts w:asciiTheme="minorBidi" w:hAnsiTheme="minorBidi"/>
          <w:sz w:val="24"/>
          <w:szCs w:val="24"/>
        </w:rPr>
        <w:t>a</w:t>
      </w:r>
      <w:r w:rsidRPr="0055769F">
        <w:rPr>
          <w:rFonts w:asciiTheme="minorBidi" w:hAnsiTheme="minorBidi"/>
          <w:sz w:val="24"/>
          <w:szCs w:val="24"/>
        </w:rPr>
        <w:t>.</w:t>
      </w:r>
    </w:p>
    <w:p w14:paraId="5D782E56" w14:textId="77777777" w:rsidR="00B70CD8" w:rsidRDefault="00B70CD8" w:rsidP="00B70CD8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727B0A58" w14:textId="722CB35D" w:rsidR="00093D00" w:rsidRPr="00BB18F6" w:rsidRDefault="00093D00" w:rsidP="0055769F">
      <w:pPr>
        <w:pStyle w:val="Sarakstarindkopa"/>
        <w:numPr>
          <w:ilvl w:val="0"/>
          <w:numId w:val="2"/>
        </w:numPr>
        <w:spacing w:after="0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BB18F6">
        <w:rPr>
          <w:rFonts w:asciiTheme="minorBidi" w:hAnsiTheme="minorBidi"/>
          <w:sz w:val="24"/>
          <w:szCs w:val="24"/>
        </w:rPr>
        <w:t xml:space="preserve">Par grozījumiem dzīvojamās telpas īres maksā Izīrētājs brīdina </w:t>
      </w:r>
      <w:r w:rsidR="008C1E0D" w:rsidRPr="00BB18F6">
        <w:rPr>
          <w:rFonts w:asciiTheme="minorBidi" w:hAnsiTheme="minorBidi"/>
          <w:sz w:val="24"/>
          <w:szCs w:val="24"/>
        </w:rPr>
        <w:t>ī</w:t>
      </w:r>
      <w:r w:rsidRPr="00BB18F6">
        <w:rPr>
          <w:rFonts w:asciiTheme="minorBidi" w:hAnsiTheme="minorBidi"/>
          <w:sz w:val="24"/>
          <w:szCs w:val="24"/>
        </w:rPr>
        <w:t xml:space="preserve">rnieku 1 (vienu) mēnesi iepriekš, informāciju par grozījumiem iekļaujot rēķinā un </w:t>
      </w:r>
      <w:r w:rsidR="003A7FB5">
        <w:rPr>
          <w:rFonts w:asciiTheme="minorBidi" w:hAnsiTheme="minorBidi"/>
          <w:sz w:val="24"/>
          <w:szCs w:val="24"/>
        </w:rPr>
        <w:t xml:space="preserve">pašvaldības tīmekļa </w:t>
      </w:r>
      <w:r w:rsidRPr="00BB18F6">
        <w:rPr>
          <w:rFonts w:asciiTheme="minorBidi" w:hAnsiTheme="minorBidi"/>
          <w:sz w:val="24"/>
          <w:szCs w:val="24"/>
        </w:rPr>
        <w:t xml:space="preserve">vietnē </w:t>
      </w:r>
      <w:hyperlink r:id="rId10" w:history="1">
        <w:r w:rsidRPr="00BB18F6">
          <w:rPr>
            <w:rStyle w:val="Hipersaite"/>
            <w:rFonts w:asciiTheme="minorBidi" w:hAnsiTheme="minorBidi"/>
            <w:sz w:val="24"/>
            <w:szCs w:val="24"/>
          </w:rPr>
          <w:t>www.dkn.lv</w:t>
        </w:r>
      </w:hyperlink>
      <w:r w:rsidR="004D02A5">
        <w:rPr>
          <w:rFonts w:asciiTheme="minorBidi" w:hAnsiTheme="minorBidi"/>
          <w:sz w:val="24"/>
          <w:szCs w:val="24"/>
        </w:rPr>
        <w:t>.</w:t>
      </w:r>
      <w:r w:rsidRPr="00BB18F6">
        <w:rPr>
          <w:rFonts w:asciiTheme="minorBidi" w:hAnsiTheme="minorBidi"/>
          <w:sz w:val="24"/>
          <w:szCs w:val="24"/>
        </w:rPr>
        <w:t xml:space="preserve"> Informācijas paziņojums uzskatāms par līguma neatņemamu sastāvdaļu un </w:t>
      </w:r>
      <w:r w:rsidR="008C1E0D" w:rsidRPr="00BB18F6">
        <w:rPr>
          <w:rFonts w:asciiTheme="minorBidi" w:hAnsiTheme="minorBidi"/>
          <w:sz w:val="24"/>
          <w:szCs w:val="24"/>
        </w:rPr>
        <w:t>ī</w:t>
      </w:r>
      <w:r w:rsidRPr="00BB18F6">
        <w:rPr>
          <w:rFonts w:asciiTheme="minorBidi" w:hAnsiTheme="minorBidi"/>
          <w:sz w:val="24"/>
          <w:szCs w:val="24"/>
        </w:rPr>
        <w:t xml:space="preserve">rnieks apņemas maksāt īres maksu saskaņā ar šo paziņojumu bez papildus vienošanās pie </w:t>
      </w:r>
      <w:r w:rsidR="008C1E0D" w:rsidRPr="00BB18F6">
        <w:rPr>
          <w:rFonts w:asciiTheme="minorBidi" w:hAnsiTheme="minorBidi"/>
          <w:sz w:val="24"/>
          <w:szCs w:val="24"/>
        </w:rPr>
        <w:t>l</w:t>
      </w:r>
      <w:r w:rsidRPr="00BB18F6">
        <w:rPr>
          <w:rFonts w:asciiTheme="minorBidi" w:hAnsiTheme="minorBidi"/>
          <w:sz w:val="24"/>
          <w:szCs w:val="24"/>
        </w:rPr>
        <w:t>īguma.</w:t>
      </w:r>
    </w:p>
    <w:p w14:paraId="4D899229" w14:textId="77777777" w:rsidR="00093D00" w:rsidRPr="00093D00" w:rsidRDefault="00093D00" w:rsidP="00093D00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695CF544" w14:textId="58668CF5" w:rsidR="00061D87" w:rsidRPr="005F108E" w:rsidRDefault="00061D87" w:rsidP="0055769F">
      <w:pPr>
        <w:pStyle w:val="Sarakstarindkopa"/>
        <w:numPr>
          <w:ilvl w:val="0"/>
          <w:numId w:val="2"/>
        </w:numPr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061D87">
        <w:rPr>
          <w:rFonts w:asciiTheme="minorBidi" w:hAnsiTheme="minorBidi"/>
          <w:sz w:val="24"/>
          <w:szCs w:val="24"/>
        </w:rPr>
        <w:t>Dzīvojam</w:t>
      </w:r>
      <w:r w:rsidR="000D1CCD">
        <w:rPr>
          <w:rFonts w:asciiTheme="minorBidi" w:hAnsiTheme="minorBidi"/>
          <w:sz w:val="24"/>
          <w:szCs w:val="24"/>
        </w:rPr>
        <w:t>o</w:t>
      </w:r>
      <w:r w:rsidRPr="00061D87">
        <w:rPr>
          <w:rFonts w:asciiTheme="minorBidi" w:hAnsiTheme="minorBidi"/>
          <w:sz w:val="24"/>
          <w:szCs w:val="24"/>
        </w:rPr>
        <w:t xml:space="preserve"> telp</w:t>
      </w:r>
      <w:r w:rsidR="000D1CCD">
        <w:rPr>
          <w:rFonts w:asciiTheme="minorBidi" w:hAnsiTheme="minorBidi"/>
          <w:sz w:val="24"/>
          <w:szCs w:val="24"/>
        </w:rPr>
        <w:t>u</w:t>
      </w:r>
      <w:r w:rsidRPr="00061D87">
        <w:rPr>
          <w:rFonts w:asciiTheme="minorBidi" w:hAnsiTheme="minorBidi"/>
          <w:sz w:val="24"/>
          <w:szCs w:val="24"/>
        </w:rPr>
        <w:t xml:space="preserve"> </w:t>
      </w:r>
      <w:r w:rsidR="000D1CCD">
        <w:rPr>
          <w:rFonts w:asciiTheme="minorBidi" w:hAnsiTheme="minorBidi"/>
          <w:sz w:val="24"/>
          <w:szCs w:val="24"/>
        </w:rPr>
        <w:t>īrniekie</w:t>
      </w:r>
      <w:r w:rsidR="000D20F8">
        <w:rPr>
          <w:rFonts w:asciiTheme="minorBidi" w:hAnsiTheme="minorBidi"/>
          <w:sz w:val="24"/>
          <w:szCs w:val="24"/>
        </w:rPr>
        <w:t xml:space="preserve">m ar </w:t>
      </w:r>
      <w:r w:rsidRPr="00061D87">
        <w:rPr>
          <w:rFonts w:asciiTheme="minorBidi" w:hAnsiTheme="minorBidi"/>
          <w:sz w:val="24"/>
          <w:szCs w:val="24"/>
        </w:rPr>
        <w:t>kuri</w:t>
      </w:r>
      <w:r w:rsidR="000D20F8">
        <w:rPr>
          <w:rFonts w:asciiTheme="minorBidi" w:hAnsiTheme="minorBidi"/>
          <w:sz w:val="24"/>
          <w:szCs w:val="24"/>
        </w:rPr>
        <w:t>em</w:t>
      </w:r>
      <w:r w:rsidRPr="00061D87">
        <w:rPr>
          <w:rFonts w:asciiTheme="minorBidi" w:hAnsiTheme="minorBidi"/>
          <w:sz w:val="24"/>
          <w:szCs w:val="24"/>
        </w:rPr>
        <w:t xml:space="preserve"> </w:t>
      </w:r>
      <w:r w:rsidR="000D1CCD">
        <w:rPr>
          <w:rFonts w:asciiTheme="minorBidi" w:hAnsiTheme="minorBidi"/>
          <w:sz w:val="24"/>
          <w:szCs w:val="24"/>
        </w:rPr>
        <w:t>īres līgum</w:t>
      </w:r>
      <w:r w:rsidR="000D20F8">
        <w:rPr>
          <w:rFonts w:asciiTheme="minorBidi" w:hAnsiTheme="minorBidi"/>
          <w:sz w:val="24"/>
          <w:szCs w:val="24"/>
        </w:rPr>
        <w:t>s</w:t>
      </w:r>
      <w:r w:rsidR="000D1CCD">
        <w:rPr>
          <w:rFonts w:asciiTheme="minorBidi" w:hAnsiTheme="minorBidi"/>
          <w:sz w:val="24"/>
          <w:szCs w:val="24"/>
        </w:rPr>
        <w:t xml:space="preserve"> </w:t>
      </w:r>
      <w:r w:rsidRPr="00061D87">
        <w:rPr>
          <w:rFonts w:asciiTheme="minorBidi" w:hAnsiTheme="minorBidi"/>
          <w:sz w:val="24"/>
          <w:szCs w:val="24"/>
        </w:rPr>
        <w:t>noslē</w:t>
      </w:r>
      <w:r w:rsidR="000D20F8">
        <w:rPr>
          <w:rFonts w:asciiTheme="minorBidi" w:hAnsiTheme="minorBidi"/>
          <w:sz w:val="24"/>
          <w:szCs w:val="24"/>
        </w:rPr>
        <w:t>gts</w:t>
      </w:r>
      <w:r w:rsidRPr="00061D87">
        <w:rPr>
          <w:rFonts w:asciiTheme="minorBidi" w:hAnsiTheme="minorBidi"/>
          <w:sz w:val="24"/>
          <w:szCs w:val="24"/>
        </w:rPr>
        <w:t xml:space="preserve"> līdz </w:t>
      </w:r>
      <w:r w:rsidR="005F108E">
        <w:rPr>
          <w:rFonts w:asciiTheme="minorBidi" w:hAnsiTheme="minorBidi"/>
          <w:sz w:val="24"/>
          <w:szCs w:val="24"/>
        </w:rPr>
        <w:t xml:space="preserve">šo Saistošo </w:t>
      </w:r>
      <w:r w:rsidRPr="005F108E">
        <w:rPr>
          <w:rFonts w:asciiTheme="minorBidi" w:hAnsiTheme="minorBidi"/>
          <w:sz w:val="24"/>
          <w:szCs w:val="24"/>
        </w:rPr>
        <w:t>noteikumu spēkā stāšanās brīdim, noteikumos noteiktā īres maksa tiek piemērota no 2025. gada 1.janvāra.</w:t>
      </w:r>
    </w:p>
    <w:p w14:paraId="34CD2BD3" w14:textId="77777777" w:rsidR="00061D87" w:rsidRDefault="00061D87" w:rsidP="0055769F">
      <w:pPr>
        <w:pStyle w:val="Sarakstarindkopa"/>
        <w:ind w:left="426" w:hanging="426"/>
        <w:jc w:val="both"/>
        <w:rPr>
          <w:rFonts w:asciiTheme="minorBidi" w:hAnsiTheme="minorBidi"/>
          <w:sz w:val="24"/>
          <w:szCs w:val="24"/>
        </w:rPr>
      </w:pPr>
    </w:p>
    <w:p w14:paraId="140739D4" w14:textId="68B4563B" w:rsidR="00736B8A" w:rsidRDefault="00736B8A" w:rsidP="0055769F">
      <w:pPr>
        <w:pStyle w:val="Sarakstarindkopa"/>
        <w:numPr>
          <w:ilvl w:val="0"/>
          <w:numId w:val="2"/>
        </w:numPr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736B8A">
        <w:rPr>
          <w:rFonts w:asciiTheme="minorBidi" w:hAnsiTheme="minorBidi"/>
          <w:sz w:val="24"/>
          <w:szCs w:val="24"/>
        </w:rPr>
        <w:t xml:space="preserve">Ar noteikumu spēkā stāšanos spēku zaudē  </w:t>
      </w:r>
      <w:proofErr w:type="spellStart"/>
      <w:r w:rsidRPr="00736B8A">
        <w:rPr>
          <w:rFonts w:asciiTheme="minorBidi" w:hAnsiTheme="minorBidi"/>
          <w:sz w:val="24"/>
          <w:szCs w:val="24"/>
        </w:rPr>
        <w:t>Dienvidkurzemes</w:t>
      </w:r>
      <w:proofErr w:type="spellEnd"/>
      <w:r w:rsidRPr="00736B8A">
        <w:rPr>
          <w:rFonts w:asciiTheme="minorBidi" w:hAnsiTheme="minorBidi"/>
          <w:sz w:val="24"/>
          <w:szCs w:val="24"/>
        </w:rPr>
        <w:t xml:space="preserve"> novada pašvaldības 2021.gada 30</w:t>
      </w:r>
      <w:r>
        <w:rPr>
          <w:rFonts w:asciiTheme="minorBidi" w:hAnsiTheme="minorBidi"/>
          <w:sz w:val="24"/>
          <w:szCs w:val="24"/>
        </w:rPr>
        <w:t>. novembra</w:t>
      </w:r>
      <w:r w:rsidRPr="00736B8A">
        <w:rPr>
          <w:rFonts w:asciiTheme="minorBidi" w:hAnsiTheme="minorBidi"/>
          <w:sz w:val="24"/>
          <w:szCs w:val="24"/>
        </w:rPr>
        <w:t xml:space="preserve"> saistošie noteikumi Nr.1</w:t>
      </w:r>
      <w:r>
        <w:rPr>
          <w:rFonts w:asciiTheme="minorBidi" w:hAnsiTheme="minorBidi"/>
          <w:sz w:val="24"/>
          <w:szCs w:val="24"/>
        </w:rPr>
        <w:t>4</w:t>
      </w:r>
      <w:r w:rsidRPr="00736B8A">
        <w:rPr>
          <w:rFonts w:asciiTheme="minorBidi" w:hAnsiTheme="minorBidi"/>
          <w:sz w:val="24"/>
          <w:szCs w:val="24"/>
        </w:rPr>
        <w:t xml:space="preserve"> “Par </w:t>
      </w:r>
      <w:proofErr w:type="spellStart"/>
      <w:r w:rsidRPr="00736B8A">
        <w:rPr>
          <w:rFonts w:asciiTheme="minorBidi" w:hAnsiTheme="minorBidi"/>
          <w:sz w:val="24"/>
          <w:szCs w:val="24"/>
        </w:rPr>
        <w:t>Dienvidkurzemes</w:t>
      </w:r>
      <w:proofErr w:type="spellEnd"/>
      <w:r w:rsidRPr="00736B8A">
        <w:rPr>
          <w:rFonts w:asciiTheme="minorBidi" w:hAnsiTheme="minorBidi"/>
          <w:sz w:val="24"/>
          <w:szCs w:val="24"/>
        </w:rPr>
        <w:t xml:space="preserve"> novada pašvaldības īpašumā vai tiesiskajā valdījumā esošo dzīvojamo telpu īres maksu”</w:t>
      </w:r>
      <w:r>
        <w:rPr>
          <w:rFonts w:asciiTheme="minorBidi" w:hAnsiTheme="minorBidi"/>
          <w:sz w:val="24"/>
          <w:szCs w:val="24"/>
        </w:rPr>
        <w:t>.</w:t>
      </w:r>
    </w:p>
    <w:p w14:paraId="7B1D8085" w14:textId="77777777" w:rsidR="00736B8A" w:rsidRPr="00736B8A" w:rsidRDefault="00736B8A" w:rsidP="0055769F">
      <w:pPr>
        <w:pStyle w:val="Sarakstarindkopa"/>
        <w:ind w:left="426" w:hanging="426"/>
        <w:jc w:val="both"/>
        <w:rPr>
          <w:rFonts w:asciiTheme="minorBidi" w:hAnsiTheme="minorBidi"/>
          <w:sz w:val="24"/>
          <w:szCs w:val="24"/>
        </w:rPr>
      </w:pPr>
    </w:p>
    <w:p w14:paraId="04DA167F" w14:textId="2008FE0F" w:rsidR="0027527E" w:rsidRPr="00B70CD8" w:rsidRDefault="0027527E" w:rsidP="0055769F">
      <w:pPr>
        <w:pStyle w:val="Sarakstarindkopa"/>
        <w:numPr>
          <w:ilvl w:val="0"/>
          <w:numId w:val="2"/>
        </w:numPr>
        <w:spacing w:after="0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B70CD8">
        <w:rPr>
          <w:rFonts w:asciiTheme="minorBidi" w:hAnsiTheme="minorBidi"/>
          <w:sz w:val="24"/>
          <w:szCs w:val="24"/>
        </w:rPr>
        <w:t>Saistošie noteikumi stājas spēkā 202</w:t>
      </w:r>
      <w:r w:rsidR="00B70CD8" w:rsidRPr="00B70CD8">
        <w:rPr>
          <w:rFonts w:asciiTheme="minorBidi" w:hAnsiTheme="minorBidi"/>
          <w:sz w:val="24"/>
          <w:szCs w:val="24"/>
        </w:rPr>
        <w:t>4</w:t>
      </w:r>
      <w:r w:rsidRPr="00B70CD8">
        <w:rPr>
          <w:rFonts w:asciiTheme="minorBidi" w:hAnsiTheme="minorBidi"/>
          <w:sz w:val="24"/>
          <w:szCs w:val="24"/>
        </w:rPr>
        <w:t xml:space="preserve">. gada 1. </w:t>
      </w:r>
      <w:r w:rsidR="00B70CD8" w:rsidRPr="00B70CD8">
        <w:rPr>
          <w:rFonts w:asciiTheme="minorBidi" w:hAnsiTheme="minorBidi"/>
          <w:sz w:val="24"/>
          <w:szCs w:val="24"/>
        </w:rPr>
        <w:t>jūlijā</w:t>
      </w:r>
      <w:r w:rsidRPr="00B70CD8">
        <w:rPr>
          <w:rFonts w:asciiTheme="minorBidi" w:hAnsiTheme="minorBidi"/>
          <w:sz w:val="24"/>
          <w:szCs w:val="24"/>
        </w:rPr>
        <w:t>.</w:t>
      </w:r>
    </w:p>
    <w:p w14:paraId="3D9DA622" w14:textId="77777777" w:rsidR="0027527E" w:rsidRPr="0027527E" w:rsidRDefault="0027527E" w:rsidP="005E2903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398E72E6" w14:textId="77777777" w:rsidR="001E155D" w:rsidRDefault="00B70CD8" w:rsidP="00B70CD8">
      <w:pPr>
        <w:spacing w:after="0"/>
        <w:jc w:val="right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Dienvidkurzemes</w:t>
      </w:r>
      <w:proofErr w:type="spellEnd"/>
      <w:r>
        <w:rPr>
          <w:rFonts w:asciiTheme="minorBidi" w:hAnsiTheme="minorBidi"/>
          <w:sz w:val="24"/>
          <w:szCs w:val="24"/>
        </w:rPr>
        <w:t xml:space="preserve"> novada pašvaldības</w:t>
      </w:r>
    </w:p>
    <w:p w14:paraId="4CB5DC2D" w14:textId="292F41A2" w:rsidR="004F0F3A" w:rsidRDefault="00E16A28" w:rsidP="00B70CD8">
      <w:pPr>
        <w:spacing w:after="0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</w:t>
      </w:r>
      <w:r w:rsidR="001E155D">
        <w:rPr>
          <w:rFonts w:asciiTheme="minorBidi" w:hAnsiTheme="minorBidi"/>
          <w:sz w:val="24"/>
          <w:szCs w:val="24"/>
        </w:rPr>
        <w:t xml:space="preserve">omes </w:t>
      </w:r>
      <w:r w:rsidR="00B70CD8">
        <w:rPr>
          <w:rFonts w:asciiTheme="minorBidi" w:hAnsiTheme="minorBidi"/>
          <w:sz w:val="24"/>
          <w:szCs w:val="24"/>
        </w:rPr>
        <w:t xml:space="preserve">priekšsēdētājs </w:t>
      </w:r>
      <w:proofErr w:type="spellStart"/>
      <w:r w:rsidR="00B70CD8" w:rsidRPr="00E16A28">
        <w:rPr>
          <w:rFonts w:asciiTheme="minorBidi" w:hAnsiTheme="minorBidi"/>
          <w:i/>
          <w:iCs/>
          <w:sz w:val="24"/>
          <w:szCs w:val="24"/>
        </w:rPr>
        <w:t>A.Priedols</w:t>
      </w:r>
      <w:proofErr w:type="spellEnd"/>
    </w:p>
    <w:sectPr w:rsidR="004F0F3A" w:rsidSect="0078730D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43B0F"/>
    <w:multiLevelType w:val="multilevel"/>
    <w:tmpl w:val="D45441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" w15:restartNumberingAfterBreak="0">
    <w:nsid w:val="0FD03FA4"/>
    <w:multiLevelType w:val="multilevel"/>
    <w:tmpl w:val="5BCE6772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 w15:restartNumberingAfterBreak="0">
    <w:nsid w:val="12FD227A"/>
    <w:multiLevelType w:val="multilevel"/>
    <w:tmpl w:val="BD02A2B2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" w15:restartNumberingAfterBreak="0">
    <w:nsid w:val="4A1544CC"/>
    <w:multiLevelType w:val="multilevel"/>
    <w:tmpl w:val="14602D70"/>
    <w:lvl w:ilvl="0">
      <w:start w:val="1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CDA7EFE"/>
    <w:multiLevelType w:val="hybridMultilevel"/>
    <w:tmpl w:val="EEDE53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448BA"/>
    <w:multiLevelType w:val="multilevel"/>
    <w:tmpl w:val="A4B66EA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76B79BE"/>
    <w:multiLevelType w:val="multilevel"/>
    <w:tmpl w:val="915AA9B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 w15:restartNumberingAfterBreak="0">
    <w:nsid w:val="5E3F6B78"/>
    <w:multiLevelType w:val="multilevel"/>
    <w:tmpl w:val="34C8392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72574DCC"/>
    <w:multiLevelType w:val="hybridMultilevel"/>
    <w:tmpl w:val="E60290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13D36"/>
    <w:multiLevelType w:val="multilevel"/>
    <w:tmpl w:val="178E215E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3E72741"/>
    <w:multiLevelType w:val="multilevel"/>
    <w:tmpl w:val="543C085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 w16cid:durableId="2086371311">
    <w:abstractNumId w:val="0"/>
  </w:num>
  <w:num w:numId="2" w16cid:durableId="908272373">
    <w:abstractNumId w:val="8"/>
  </w:num>
  <w:num w:numId="3" w16cid:durableId="415202107">
    <w:abstractNumId w:val="7"/>
  </w:num>
  <w:num w:numId="4" w16cid:durableId="189924194">
    <w:abstractNumId w:val="2"/>
  </w:num>
  <w:num w:numId="5" w16cid:durableId="1744840702">
    <w:abstractNumId w:val="4"/>
  </w:num>
  <w:num w:numId="6" w16cid:durableId="296105760">
    <w:abstractNumId w:val="10"/>
  </w:num>
  <w:num w:numId="7" w16cid:durableId="277375545">
    <w:abstractNumId w:val="6"/>
  </w:num>
  <w:num w:numId="8" w16cid:durableId="1991208500">
    <w:abstractNumId w:val="1"/>
  </w:num>
  <w:num w:numId="9" w16cid:durableId="1334913575">
    <w:abstractNumId w:val="9"/>
  </w:num>
  <w:num w:numId="10" w16cid:durableId="1037700137">
    <w:abstractNumId w:val="5"/>
  </w:num>
  <w:num w:numId="11" w16cid:durableId="1331057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7E"/>
    <w:rsid w:val="00010065"/>
    <w:rsid w:val="00061D87"/>
    <w:rsid w:val="00093D00"/>
    <w:rsid w:val="000B7D2A"/>
    <w:rsid w:val="000C6252"/>
    <w:rsid w:val="000D1CCD"/>
    <w:rsid w:val="000D20F8"/>
    <w:rsid w:val="000E111A"/>
    <w:rsid w:val="000E4A1D"/>
    <w:rsid w:val="000E613D"/>
    <w:rsid w:val="00142ADA"/>
    <w:rsid w:val="00182EC9"/>
    <w:rsid w:val="001A7A75"/>
    <w:rsid w:val="001B2604"/>
    <w:rsid w:val="001D6ED0"/>
    <w:rsid w:val="001E155D"/>
    <w:rsid w:val="001F415E"/>
    <w:rsid w:val="00206BD7"/>
    <w:rsid w:val="002245D3"/>
    <w:rsid w:val="00237C2A"/>
    <w:rsid w:val="00244322"/>
    <w:rsid w:val="00246D5F"/>
    <w:rsid w:val="0027527E"/>
    <w:rsid w:val="002904CE"/>
    <w:rsid w:val="002907F3"/>
    <w:rsid w:val="002A4FE8"/>
    <w:rsid w:val="002D1175"/>
    <w:rsid w:val="002D412D"/>
    <w:rsid w:val="002E0969"/>
    <w:rsid w:val="002E3173"/>
    <w:rsid w:val="003235CB"/>
    <w:rsid w:val="00380624"/>
    <w:rsid w:val="00384B25"/>
    <w:rsid w:val="00391BF8"/>
    <w:rsid w:val="003A7FB5"/>
    <w:rsid w:val="003B3BDC"/>
    <w:rsid w:val="003C28A7"/>
    <w:rsid w:val="003D17CF"/>
    <w:rsid w:val="003D5E6A"/>
    <w:rsid w:val="003E2AF6"/>
    <w:rsid w:val="003E5944"/>
    <w:rsid w:val="00407D6B"/>
    <w:rsid w:val="00410385"/>
    <w:rsid w:val="00424C25"/>
    <w:rsid w:val="004275BC"/>
    <w:rsid w:val="00447C36"/>
    <w:rsid w:val="00457B27"/>
    <w:rsid w:val="004737F7"/>
    <w:rsid w:val="00487F29"/>
    <w:rsid w:val="004942F0"/>
    <w:rsid w:val="004D02A5"/>
    <w:rsid w:val="004D7CCA"/>
    <w:rsid w:val="004F0F3A"/>
    <w:rsid w:val="00503634"/>
    <w:rsid w:val="00511133"/>
    <w:rsid w:val="005377D9"/>
    <w:rsid w:val="0055769F"/>
    <w:rsid w:val="0057510D"/>
    <w:rsid w:val="00585EC7"/>
    <w:rsid w:val="00587C84"/>
    <w:rsid w:val="005B4F8F"/>
    <w:rsid w:val="005D3561"/>
    <w:rsid w:val="005E2903"/>
    <w:rsid w:val="005F108E"/>
    <w:rsid w:val="005F33B7"/>
    <w:rsid w:val="006015B3"/>
    <w:rsid w:val="0060784C"/>
    <w:rsid w:val="006214F2"/>
    <w:rsid w:val="006222EE"/>
    <w:rsid w:val="00630ABC"/>
    <w:rsid w:val="00640E61"/>
    <w:rsid w:val="00650DC4"/>
    <w:rsid w:val="0066393F"/>
    <w:rsid w:val="006771E7"/>
    <w:rsid w:val="0068684E"/>
    <w:rsid w:val="006B0B8A"/>
    <w:rsid w:val="006B2785"/>
    <w:rsid w:val="006C4934"/>
    <w:rsid w:val="006C59B4"/>
    <w:rsid w:val="006C6D72"/>
    <w:rsid w:val="006F09D4"/>
    <w:rsid w:val="006F1035"/>
    <w:rsid w:val="006F7C0E"/>
    <w:rsid w:val="00712BE6"/>
    <w:rsid w:val="007278B1"/>
    <w:rsid w:val="007368DB"/>
    <w:rsid w:val="00736B8A"/>
    <w:rsid w:val="00746688"/>
    <w:rsid w:val="0078730D"/>
    <w:rsid w:val="007B3CCA"/>
    <w:rsid w:val="007C1003"/>
    <w:rsid w:val="007D079F"/>
    <w:rsid w:val="007D1A75"/>
    <w:rsid w:val="007D3266"/>
    <w:rsid w:val="007E1246"/>
    <w:rsid w:val="007F7D68"/>
    <w:rsid w:val="00822C6E"/>
    <w:rsid w:val="00835D76"/>
    <w:rsid w:val="0085744B"/>
    <w:rsid w:val="00870803"/>
    <w:rsid w:val="008747E2"/>
    <w:rsid w:val="008845D3"/>
    <w:rsid w:val="0088645F"/>
    <w:rsid w:val="00891468"/>
    <w:rsid w:val="008A0A1D"/>
    <w:rsid w:val="008C1E0D"/>
    <w:rsid w:val="008C2620"/>
    <w:rsid w:val="008E2140"/>
    <w:rsid w:val="009005DC"/>
    <w:rsid w:val="009402B6"/>
    <w:rsid w:val="00945EEC"/>
    <w:rsid w:val="009473FB"/>
    <w:rsid w:val="009B774B"/>
    <w:rsid w:val="00A47394"/>
    <w:rsid w:val="00A567CA"/>
    <w:rsid w:val="00A57561"/>
    <w:rsid w:val="00A6373F"/>
    <w:rsid w:val="00A80A30"/>
    <w:rsid w:val="00A80AA8"/>
    <w:rsid w:val="00A91808"/>
    <w:rsid w:val="00AA3976"/>
    <w:rsid w:val="00AC11FF"/>
    <w:rsid w:val="00AC1BF9"/>
    <w:rsid w:val="00AF53DA"/>
    <w:rsid w:val="00B0293E"/>
    <w:rsid w:val="00B1353A"/>
    <w:rsid w:val="00B13576"/>
    <w:rsid w:val="00B24024"/>
    <w:rsid w:val="00B2407C"/>
    <w:rsid w:val="00B3762C"/>
    <w:rsid w:val="00B5165A"/>
    <w:rsid w:val="00B70CD8"/>
    <w:rsid w:val="00B75882"/>
    <w:rsid w:val="00BB18F6"/>
    <w:rsid w:val="00BD2E39"/>
    <w:rsid w:val="00BD7BC8"/>
    <w:rsid w:val="00C37A26"/>
    <w:rsid w:val="00C4039F"/>
    <w:rsid w:val="00C56DAD"/>
    <w:rsid w:val="00C6081F"/>
    <w:rsid w:val="00C60FEA"/>
    <w:rsid w:val="00C64DBF"/>
    <w:rsid w:val="00C744B4"/>
    <w:rsid w:val="00CB6860"/>
    <w:rsid w:val="00CC2907"/>
    <w:rsid w:val="00CC5B6B"/>
    <w:rsid w:val="00CD2035"/>
    <w:rsid w:val="00CF372F"/>
    <w:rsid w:val="00D365E2"/>
    <w:rsid w:val="00D65484"/>
    <w:rsid w:val="00D703EE"/>
    <w:rsid w:val="00D9117F"/>
    <w:rsid w:val="00DB5A8E"/>
    <w:rsid w:val="00DC4F38"/>
    <w:rsid w:val="00DC5EB3"/>
    <w:rsid w:val="00DD142F"/>
    <w:rsid w:val="00DD40E4"/>
    <w:rsid w:val="00E01375"/>
    <w:rsid w:val="00E05B83"/>
    <w:rsid w:val="00E16A28"/>
    <w:rsid w:val="00E25A26"/>
    <w:rsid w:val="00E44112"/>
    <w:rsid w:val="00E63422"/>
    <w:rsid w:val="00E654EE"/>
    <w:rsid w:val="00E664B9"/>
    <w:rsid w:val="00E87FD4"/>
    <w:rsid w:val="00EA04B3"/>
    <w:rsid w:val="00ED2350"/>
    <w:rsid w:val="00F31B8F"/>
    <w:rsid w:val="00F4720B"/>
    <w:rsid w:val="00F5562D"/>
    <w:rsid w:val="00F869A6"/>
    <w:rsid w:val="00FA1EEB"/>
    <w:rsid w:val="00FA7163"/>
    <w:rsid w:val="00FC1B9E"/>
    <w:rsid w:val="00FC3927"/>
    <w:rsid w:val="00F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CBE2C"/>
  <w15:chartTrackingRefBased/>
  <w15:docId w15:val="{E13D2E6F-BB30-4B7A-905C-1138DD51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806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80624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391BF8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237C2A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6C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3E2AF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E2AF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E2AF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2AF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2A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49044" TargetMode="External"/><Relationship Id="rId3" Type="http://schemas.openxmlformats.org/officeDocument/2006/relationships/styles" Target="styles.xml"/><Relationship Id="rId7" Type="http://schemas.openxmlformats.org/officeDocument/2006/relationships/hyperlink" Target="https://likumi.lv/ta/id/32221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32221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kn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3490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EAAF4-56E3-497C-895E-B7A32214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4148</Words>
  <Characters>2365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Rungovska</dc:creator>
  <cp:keywords/>
  <dc:description/>
  <cp:lastModifiedBy>Linda Rungovska</cp:lastModifiedBy>
  <cp:revision>4</cp:revision>
  <cp:lastPrinted>2024-05-28T08:21:00Z</cp:lastPrinted>
  <dcterms:created xsi:type="dcterms:W3CDTF">2024-06-11T13:41:00Z</dcterms:created>
  <dcterms:modified xsi:type="dcterms:W3CDTF">2024-06-11T13:45:00Z</dcterms:modified>
</cp:coreProperties>
</file>