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06156" w14:textId="36DBC6E7" w:rsidR="0001545A" w:rsidRPr="0001545A" w:rsidRDefault="0001545A" w:rsidP="0001545A">
      <w:pPr>
        <w:shd w:val="clear" w:color="auto" w:fill="FFFFFF"/>
        <w:spacing w:after="0" w:line="240" w:lineRule="auto"/>
        <w:jc w:val="center"/>
        <w:outlineLvl w:val="3"/>
        <w:rPr>
          <w:rFonts w:ascii="Arial" w:eastAsia="Times New Roman" w:hAnsi="Arial" w:cs="Arial"/>
          <w:b/>
          <w:bCs/>
          <w:kern w:val="0"/>
          <w:sz w:val="24"/>
          <w:szCs w:val="24"/>
          <w:lang w:eastAsia="lv-LV"/>
          <w14:ligatures w14:val="none"/>
        </w:rPr>
      </w:pPr>
      <w:r w:rsidRPr="0001545A">
        <w:rPr>
          <w:rFonts w:ascii="Arial" w:eastAsia="Times New Roman" w:hAnsi="Arial" w:cs="Arial"/>
          <w:b/>
          <w:bCs/>
          <w:kern w:val="0"/>
          <w:sz w:val="24"/>
          <w:szCs w:val="24"/>
          <w:lang w:eastAsia="lv-LV"/>
          <w14:ligatures w14:val="none"/>
        </w:rPr>
        <w:t>Paskaidrojuma raksts</w:t>
      </w:r>
      <w:r w:rsidRPr="0001545A">
        <w:rPr>
          <w:rFonts w:ascii="Arial" w:eastAsia="Times New Roman" w:hAnsi="Arial" w:cs="Arial"/>
          <w:b/>
          <w:bCs/>
          <w:kern w:val="0"/>
          <w:sz w:val="24"/>
          <w:szCs w:val="24"/>
          <w:lang w:eastAsia="lv-LV"/>
          <w14:ligatures w14:val="none"/>
        </w:rPr>
        <w:br/>
        <w:t>Dienvidkurzemes novada pašvaldības domes saistošajiem noteikumiem Nr.____ "</w:t>
      </w:r>
      <w:r w:rsidR="007B5716" w:rsidRPr="007B5716">
        <w:rPr>
          <w:rFonts w:ascii="Arial" w:eastAsia="Times New Roman" w:hAnsi="Arial" w:cs="Arial"/>
          <w:b/>
          <w:bCs/>
          <w:kern w:val="0"/>
          <w:sz w:val="24"/>
          <w:szCs w:val="24"/>
          <w:lang w:eastAsia="lv-LV"/>
          <w14:ligatures w14:val="none"/>
        </w:rPr>
        <w:t>Par Rucavas novada pašvaldības 2010.gada 27.maija saistošo noteikumu Nr.21. “Par īpašumam “Jēkaupi”, un daļai no īpašuma “Šķietiņi” Rucavas pagastā, Rucavas novadā, detālplānojuma grafiskā daļa un teritorijas izmantošanas un apbūves noteikumi” atcelšanu</w:t>
      </w:r>
      <w:r w:rsidRPr="0001545A">
        <w:rPr>
          <w:rFonts w:ascii="Arial" w:eastAsia="Times New Roman" w:hAnsi="Arial" w:cs="Arial"/>
          <w:b/>
          <w:bCs/>
          <w:kern w:val="0"/>
          <w:sz w:val="24"/>
          <w:szCs w:val="24"/>
          <w:lang w:eastAsia="lv-LV"/>
          <w14:ligatures w14:val="none"/>
        </w:rPr>
        <w:t>"</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238"/>
        <w:gridCol w:w="6052"/>
      </w:tblGrid>
      <w:tr w:rsidR="0001545A" w:rsidRPr="0001545A" w14:paraId="4004443B"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4530BFD" w14:textId="77777777" w:rsidR="0001545A" w:rsidRPr="0001545A" w:rsidRDefault="0001545A" w:rsidP="0001545A">
            <w:pPr>
              <w:spacing w:after="0" w:line="240" w:lineRule="auto"/>
              <w:jc w:val="center"/>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Paskaidrojuma raksta sadaļa</w:t>
            </w:r>
          </w:p>
        </w:tc>
        <w:tc>
          <w:tcPr>
            <w:tcW w:w="36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FFCA65" w14:textId="77777777" w:rsidR="0001545A" w:rsidRPr="0001545A" w:rsidRDefault="0001545A" w:rsidP="0001545A">
            <w:pPr>
              <w:spacing w:after="0" w:line="240" w:lineRule="auto"/>
              <w:jc w:val="center"/>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Norādāmā informācija </w:t>
            </w:r>
          </w:p>
        </w:tc>
      </w:tr>
      <w:tr w:rsidR="0001545A" w:rsidRPr="0001545A" w14:paraId="3ADBEDB8"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EBA6678"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1. Mērķis un nepieciešamības pamatojums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36046407" w14:textId="08C54E94" w:rsidR="00AF49ED" w:rsidRPr="00CB5A94" w:rsidRDefault="00A54B2D" w:rsidP="00AF49ED">
            <w:pPr>
              <w:spacing w:after="0" w:line="240" w:lineRule="auto"/>
              <w:jc w:val="both"/>
              <w:rPr>
                <w:rFonts w:ascii="Arial" w:eastAsia="Times New Roman" w:hAnsi="Arial" w:cs="Arial"/>
                <w:kern w:val="0"/>
                <w:sz w:val="24"/>
                <w:szCs w:val="24"/>
                <w:lang w:eastAsia="lv-LV"/>
                <w14:ligatures w14:val="none"/>
              </w:rPr>
            </w:pPr>
            <w:r w:rsidRPr="00A54B2D">
              <w:rPr>
                <w:rFonts w:ascii="Arial" w:eastAsia="Times New Roman" w:hAnsi="Arial" w:cs="Arial"/>
                <w:kern w:val="0"/>
                <w:sz w:val="24"/>
                <w:szCs w:val="24"/>
                <w:lang w:eastAsia="lv-LV"/>
                <w14:ligatures w14:val="none"/>
              </w:rPr>
              <w:t>Detālplānojuma ietilpstošo nekustamo īpašumu “Jēkaupi” un “Šķietiņi” īpašnieku iesniegums</w:t>
            </w:r>
            <w:r w:rsidR="00FB7259">
              <w:rPr>
                <w:rFonts w:ascii="Arial" w:eastAsia="Times New Roman" w:hAnsi="Arial" w:cs="Arial"/>
                <w:kern w:val="0"/>
                <w:sz w:val="24"/>
                <w:szCs w:val="24"/>
                <w:lang w:eastAsia="lv-LV"/>
                <w14:ligatures w14:val="none"/>
              </w:rPr>
              <w:t xml:space="preserve"> ar lūgumu atcelt detālplānojumu īpašumam “Jēkaupi”, un daļai no īpašumam “Šķietiņi”</w:t>
            </w:r>
            <w:r w:rsidR="006B29C4">
              <w:rPr>
                <w:rFonts w:ascii="Arial" w:eastAsia="Times New Roman" w:hAnsi="Arial" w:cs="Arial"/>
                <w:kern w:val="0"/>
                <w:sz w:val="24"/>
                <w:szCs w:val="24"/>
                <w:lang w:eastAsia="lv-LV"/>
                <w14:ligatures w14:val="none"/>
              </w:rPr>
              <w:t>, jo īpašuma</w:t>
            </w:r>
            <w:r w:rsidR="00AF49ED">
              <w:rPr>
                <w:rFonts w:ascii="Arial" w:eastAsia="Times New Roman" w:hAnsi="Arial" w:cs="Arial"/>
                <w:kern w:val="0"/>
                <w:sz w:val="24"/>
                <w:szCs w:val="24"/>
                <w:lang w:eastAsia="lv-LV"/>
                <w14:ligatures w14:val="none"/>
              </w:rPr>
              <w:t xml:space="preserve">m “Jēkaupi” ir īstenota robežu pārkārtošana un apbūve, ko paredzēja detālplānojums, kā arī īpašumam “Šķietiņi” ir spēkā  detālplānojums, kas apstiprināts ar </w:t>
            </w:r>
            <w:r w:rsidR="00AF49ED" w:rsidRPr="00CB5A94">
              <w:rPr>
                <w:rFonts w:ascii="Arial" w:eastAsia="Times New Roman" w:hAnsi="Arial" w:cs="Arial"/>
                <w:kern w:val="0"/>
                <w:sz w:val="24"/>
                <w:szCs w:val="24"/>
                <w:lang w:eastAsia="lv-LV"/>
                <w14:ligatures w14:val="none"/>
              </w:rPr>
              <w:t>Dienvidkurzemes novada pašvaldības dome 2023.gada 27. jūlijā pieņēmusi lēmumu Nr.684 “Par detālplānojuma apstiprināšanu nekustamajiem īpašumiem “Jaunpelči”, “Šķietiņi” un “Bali”, Papē, Rucavas pagastā, Dienvidkurzemes novadā”.</w:t>
            </w:r>
          </w:p>
          <w:p w14:paraId="70A0E679" w14:textId="617E3104" w:rsidR="0001545A" w:rsidRDefault="0001545A" w:rsidP="0001545A">
            <w:pPr>
              <w:spacing w:after="0" w:line="240" w:lineRule="auto"/>
              <w:jc w:val="both"/>
              <w:rPr>
                <w:rFonts w:ascii="Arial" w:eastAsia="Times New Roman" w:hAnsi="Arial" w:cs="Arial"/>
                <w:kern w:val="0"/>
                <w:sz w:val="24"/>
                <w:szCs w:val="24"/>
                <w:lang w:eastAsia="lv-LV"/>
                <w14:ligatures w14:val="none"/>
              </w:rPr>
            </w:pPr>
          </w:p>
          <w:p w14:paraId="2E3B4BDE" w14:textId="00E8C338" w:rsidR="00FB7259" w:rsidRDefault="00FB7259" w:rsidP="0001545A">
            <w:pPr>
              <w:spacing w:after="0" w:line="240" w:lineRule="auto"/>
              <w:jc w:val="both"/>
              <w:rPr>
                <w:rFonts w:ascii="Arial" w:eastAsia="Times New Roman" w:hAnsi="Arial" w:cs="Arial"/>
                <w:kern w:val="0"/>
                <w:sz w:val="24"/>
                <w:szCs w:val="24"/>
                <w:lang w:eastAsia="lv-LV"/>
                <w14:ligatures w14:val="none"/>
              </w:rPr>
            </w:pPr>
            <w:r>
              <w:rPr>
                <w:rFonts w:ascii="Arial" w:hAnsi="Arial" w:cs="Arial"/>
                <w:sz w:val="24"/>
                <w:szCs w:val="24"/>
              </w:rPr>
              <w:t>Teritorijas attīstības plānošanas likuma 29. pant</w:t>
            </w:r>
            <w:r>
              <w:rPr>
                <w:rFonts w:ascii="Arial" w:hAnsi="Arial" w:cs="Arial"/>
                <w:sz w:val="24"/>
                <w:szCs w:val="24"/>
              </w:rPr>
              <w:t>s nosaka, ka d</w:t>
            </w:r>
            <w:r w:rsidRPr="00122C66">
              <w:rPr>
                <w:rFonts w:ascii="Arial" w:hAnsi="Arial" w:cs="Arial"/>
                <w:sz w:val="24"/>
                <w:szCs w:val="24"/>
              </w:rPr>
              <w:t>etālplānojums ir spēkā, līdz to atceļ vai atzīst par spēku zaudējušu</w:t>
            </w:r>
            <w:r>
              <w:rPr>
                <w:rFonts w:ascii="Arial" w:hAnsi="Arial" w:cs="Arial"/>
                <w:sz w:val="24"/>
                <w:szCs w:val="24"/>
              </w:rPr>
              <w:t>.</w:t>
            </w:r>
          </w:p>
          <w:p w14:paraId="4792F555" w14:textId="77777777" w:rsidR="00CB5A94" w:rsidRPr="00CB5A94" w:rsidRDefault="00CB5A94" w:rsidP="00CB5A94">
            <w:pPr>
              <w:spacing w:after="0" w:line="240" w:lineRule="auto"/>
              <w:jc w:val="both"/>
              <w:rPr>
                <w:rFonts w:ascii="Arial" w:eastAsia="Times New Roman" w:hAnsi="Arial" w:cs="Arial"/>
                <w:kern w:val="0"/>
                <w:sz w:val="24"/>
                <w:szCs w:val="24"/>
                <w:lang w:eastAsia="lv-LV"/>
                <w14:ligatures w14:val="none"/>
              </w:rPr>
            </w:pPr>
            <w:r w:rsidRPr="00CB5A94">
              <w:rPr>
                <w:rFonts w:ascii="Arial" w:eastAsia="Times New Roman" w:hAnsi="Arial" w:cs="Arial"/>
                <w:kern w:val="0"/>
                <w:sz w:val="24"/>
                <w:szCs w:val="24"/>
                <w:lang w:eastAsia="lv-LV"/>
                <w14:ligatures w14:val="none"/>
              </w:rPr>
              <w:t>Detālplānojums īpašumam “Jēkaupi”, un daļai no īpašuma “Šķietiņi”, Rucavas pagastā, Rucavas novadā apstiprināts ar Rucavas novada pašvaldības 2010.gada 27.maija saistošiem noteikumiem Nr. 21, kuri apstiprināti ar Rucavas novada domes lēmumu (sēdes protokols Nr. 12 2.§) “Par īpašuma “Jēkaupi” detālplānojuma galīgo redakciju”.</w:t>
            </w:r>
          </w:p>
          <w:p w14:paraId="379A7088" w14:textId="675C2E0A" w:rsidR="00CB5A94" w:rsidRPr="0001545A" w:rsidRDefault="00CB5A94" w:rsidP="00FB7259">
            <w:pPr>
              <w:spacing w:after="0" w:line="240" w:lineRule="auto"/>
              <w:jc w:val="both"/>
              <w:rPr>
                <w:rFonts w:ascii="Arial" w:eastAsia="Times New Roman" w:hAnsi="Arial" w:cs="Arial"/>
                <w:kern w:val="0"/>
                <w:sz w:val="24"/>
                <w:szCs w:val="24"/>
                <w:lang w:eastAsia="lv-LV"/>
                <w14:ligatures w14:val="none"/>
              </w:rPr>
            </w:pPr>
            <w:r w:rsidRPr="00CB5A94">
              <w:rPr>
                <w:rFonts w:ascii="Arial" w:eastAsia="Times New Roman" w:hAnsi="Arial" w:cs="Arial"/>
                <w:kern w:val="0"/>
                <w:sz w:val="24"/>
                <w:szCs w:val="24"/>
                <w:lang w:eastAsia="lv-LV"/>
                <w14:ligatures w14:val="none"/>
              </w:rPr>
              <w:t>Šobrīd nekustamajam īpašumam “Šķietiņi” ir spēkā divi detālplānojumi, līdz ar to vecākais detālplānojums ir atceļams</w:t>
            </w:r>
            <w:r w:rsidR="00AF49ED">
              <w:rPr>
                <w:rFonts w:ascii="Arial" w:eastAsia="Times New Roman" w:hAnsi="Arial" w:cs="Arial"/>
                <w:kern w:val="0"/>
                <w:sz w:val="24"/>
                <w:szCs w:val="24"/>
                <w:lang w:eastAsia="lv-LV"/>
                <w14:ligatures w14:val="none"/>
              </w:rPr>
              <w:t>.</w:t>
            </w:r>
          </w:p>
        </w:tc>
      </w:tr>
      <w:tr w:rsidR="0001545A" w:rsidRPr="0001545A" w14:paraId="12056286"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23B7D4B"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2. Fiskālā ietekme uz pašvaldības budžetu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5F426ABB" w14:textId="1A104589" w:rsidR="0001545A" w:rsidRPr="0001545A" w:rsidRDefault="00A54B2D" w:rsidP="0001545A">
            <w:pPr>
              <w:spacing w:after="0" w:line="240" w:lineRule="auto"/>
              <w:rPr>
                <w:rFonts w:ascii="Arial" w:eastAsia="Times New Roman" w:hAnsi="Arial" w:cs="Arial"/>
                <w:kern w:val="0"/>
                <w:sz w:val="24"/>
                <w:szCs w:val="24"/>
                <w:lang w:eastAsia="lv-LV"/>
                <w14:ligatures w14:val="none"/>
              </w:rPr>
            </w:pPr>
            <w:r w:rsidRPr="00A54B2D">
              <w:rPr>
                <w:rFonts w:ascii="Arial" w:eastAsia="Times New Roman" w:hAnsi="Arial" w:cs="Arial"/>
                <w:kern w:val="0"/>
                <w:sz w:val="24"/>
                <w:szCs w:val="24"/>
                <w:lang w:eastAsia="lv-LV"/>
                <w14:ligatures w14:val="none"/>
              </w:rPr>
              <w:t>Saistošie noteikumi neparedz ietekmi uz pašvaldības budžetu.</w:t>
            </w:r>
          </w:p>
        </w:tc>
      </w:tr>
      <w:tr w:rsidR="0001545A" w:rsidRPr="0001545A" w14:paraId="63D7F691"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73A1794E"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3. Sociālā ietekme, ietekme uz vidi, iedzīvotāju veselību, uzņēmējdarbības vidi pašvaldības teritorijā, kā arī plānotā regulējuma ietekme uz konkurenci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4B7A23F" w14:textId="07A12B3F" w:rsidR="0001545A" w:rsidRPr="0001545A" w:rsidRDefault="00A54B2D" w:rsidP="0001545A">
            <w:pPr>
              <w:spacing w:after="0" w:line="240" w:lineRule="auto"/>
              <w:rPr>
                <w:rFonts w:ascii="Arial" w:eastAsia="Times New Roman" w:hAnsi="Arial" w:cs="Arial"/>
                <w:kern w:val="0"/>
                <w:sz w:val="24"/>
                <w:szCs w:val="24"/>
                <w:lang w:eastAsia="lv-LV"/>
                <w14:ligatures w14:val="none"/>
              </w:rPr>
            </w:pPr>
            <w:r w:rsidRPr="00A54B2D">
              <w:rPr>
                <w:rFonts w:ascii="Arial" w:eastAsia="Times New Roman" w:hAnsi="Arial" w:cs="Arial"/>
                <w:kern w:val="0"/>
                <w:sz w:val="24"/>
                <w:szCs w:val="24"/>
                <w:lang w:eastAsia="lv-LV"/>
                <w14:ligatures w14:val="none"/>
              </w:rPr>
              <w:t>Saistošie noteikumi neparedz sociālo ietekmi, kā arī neparedz ietekmi uz vidi, iedzīvotāju veselību, uzņēmējdarbības vidi un uz konkurenci.</w:t>
            </w:r>
          </w:p>
        </w:tc>
      </w:tr>
      <w:tr w:rsidR="0001545A" w:rsidRPr="0001545A" w14:paraId="33C44668"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6F1B14E8"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 xml:space="preserve">4. Ietekme uz administratīvajām </w:t>
            </w:r>
            <w:r w:rsidRPr="0001545A">
              <w:rPr>
                <w:rFonts w:ascii="Arial" w:eastAsia="Times New Roman" w:hAnsi="Arial" w:cs="Arial"/>
                <w:kern w:val="0"/>
                <w:sz w:val="24"/>
                <w:szCs w:val="24"/>
                <w:lang w:eastAsia="lv-LV"/>
                <w14:ligatures w14:val="none"/>
              </w:rPr>
              <w:lastRenderedPageBreak/>
              <w:t>procedūrām un to izmaksām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CFDE843" w14:textId="200BD3E3" w:rsidR="0001545A" w:rsidRPr="0001545A" w:rsidRDefault="00A54B2D" w:rsidP="0001545A">
            <w:pPr>
              <w:spacing w:after="0" w:line="240" w:lineRule="auto"/>
              <w:rPr>
                <w:rFonts w:ascii="Arial" w:eastAsia="Times New Roman" w:hAnsi="Arial" w:cs="Arial"/>
                <w:kern w:val="0"/>
                <w:sz w:val="24"/>
                <w:szCs w:val="24"/>
                <w:lang w:eastAsia="lv-LV"/>
                <w14:ligatures w14:val="none"/>
              </w:rPr>
            </w:pPr>
            <w:r>
              <w:rPr>
                <w:rFonts w:ascii="Arial" w:eastAsia="Times New Roman" w:hAnsi="Arial" w:cs="Arial"/>
                <w:kern w:val="0"/>
                <w:sz w:val="24"/>
                <w:szCs w:val="24"/>
                <w:lang w:eastAsia="lv-LV"/>
                <w14:ligatures w14:val="none"/>
              </w:rPr>
              <w:lastRenderedPageBreak/>
              <w:t>S</w:t>
            </w:r>
            <w:r w:rsidRPr="00A54B2D">
              <w:rPr>
                <w:rFonts w:ascii="Arial" w:eastAsia="Times New Roman" w:hAnsi="Arial" w:cs="Arial"/>
                <w:kern w:val="0"/>
                <w:sz w:val="24"/>
                <w:szCs w:val="24"/>
                <w:lang w:eastAsia="lv-LV"/>
                <w14:ligatures w14:val="none"/>
              </w:rPr>
              <w:t>aistošie noteikumi neparedz papildu administratīvo procedūru izmaksas.</w:t>
            </w:r>
          </w:p>
        </w:tc>
      </w:tr>
      <w:tr w:rsidR="0001545A" w:rsidRPr="0001545A" w14:paraId="1E0C195C"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0BCDC532"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5. Ietekme uz pašvaldības funkcijām un cilvēkresursiem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7012D897"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Nav būtiskas ietekmes uz pašvaldības funkcijām un cilvēkresursiem.</w:t>
            </w:r>
          </w:p>
        </w:tc>
      </w:tr>
      <w:tr w:rsidR="0001545A" w:rsidRPr="0001545A" w14:paraId="36D21B99"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5135A5AE"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6. Informācija par izpildes nodrošināšanu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221D416" w14:textId="6099652D" w:rsidR="0001545A" w:rsidRPr="0001545A" w:rsidRDefault="00A54B2D" w:rsidP="0001545A">
            <w:pPr>
              <w:spacing w:after="0" w:line="240" w:lineRule="auto"/>
              <w:rPr>
                <w:rFonts w:ascii="Arial" w:eastAsia="Times New Roman" w:hAnsi="Arial" w:cs="Arial"/>
                <w:kern w:val="0"/>
                <w:sz w:val="24"/>
                <w:szCs w:val="24"/>
                <w:lang w:eastAsia="lv-LV"/>
                <w14:ligatures w14:val="none"/>
              </w:rPr>
            </w:pPr>
            <w:r w:rsidRPr="00A54B2D">
              <w:rPr>
                <w:rFonts w:ascii="Arial" w:eastAsia="Times New Roman" w:hAnsi="Arial" w:cs="Arial"/>
                <w:kern w:val="0"/>
                <w:sz w:val="24"/>
                <w:szCs w:val="24"/>
                <w:lang w:eastAsia="lv-LV"/>
                <w14:ligatures w14:val="none"/>
              </w:rPr>
              <w:t>Saistošo noteikumu izpildi nodrošinās Dienvidkurzemes novada Būvvalde.</w:t>
            </w:r>
          </w:p>
        </w:tc>
      </w:tr>
      <w:tr w:rsidR="0001545A" w:rsidRPr="0001545A" w14:paraId="1CE1EE3D"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35797AA0"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7. Prasību un izmaksu samērīgums pret ieguvumiem, ko sniedz mērķa sasniegšana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10620EE4" w14:textId="0DAFA7CD" w:rsidR="0001545A" w:rsidRPr="0001545A" w:rsidRDefault="00CB5A94" w:rsidP="0001545A">
            <w:pPr>
              <w:spacing w:after="0" w:line="240" w:lineRule="auto"/>
              <w:rPr>
                <w:rFonts w:ascii="Arial" w:eastAsia="Times New Roman" w:hAnsi="Arial" w:cs="Arial"/>
                <w:kern w:val="0"/>
                <w:sz w:val="24"/>
                <w:szCs w:val="24"/>
                <w:lang w:eastAsia="lv-LV"/>
                <w14:ligatures w14:val="none"/>
              </w:rPr>
            </w:pPr>
            <w:r w:rsidRPr="00CB5A94">
              <w:rPr>
                <w:rFonts w:ascii="Arial" w:eastAsia="Times New Roman" w:hAnsi="Arial" w:cs="Arial"/>
                <w:kern w:val="0"/>
                <w:sz w:val="24"/>
                <w:szCs w:val="24"/>
                <w:lang w:eastAsia="lv-LV"/>
                <w14:ligatures w14:val="none"/>
              </w:rPr>
              <w:t>Saistošie noteikumi ir atbilstoši iecerētā mērķa sasniegšanas nodrošināšanai - pirms jaunā Dienvidkurzemes novada teritorijas plānojuma izstrādes uzsākšanas, tiek pārskatīta spēkā esošo detālplānojumu vajadzība tos integrēt jaunajā teritorijas plānojumā.</w:t>
            </w:r>
          </w:p>
        </w:tc>
      </w:tr>
      <w:tr w:rsidR="0001545A" w:rsidRPr="0001545A" w14:paraId="669890B3" w14:textId="77777777" w:rsidTr="0001545A">
        <w:tc>
          <w:tcPr>
            <w:tcW w:w="1350" w:type="pct"/>
            <w:tcBorders>
              <w:top w:val="outset" w:sz="6" w:space="0" w:color="414142"/>
              <w:left w:val="outset" w:sz="6" w:space="0" w:color="414142"/>
              <w:bottom w:val="outset" w:sz="6" w:space="0" w:color="414142"/>
              <w:right w:val="outset" w:sz="6" w:space="0" w:color="414142"/>
            </w:tcBorders>
            <w:shd w:val="clear" w:color="auto" w:fill="FFFFFF"/>
            <w:hideMark/>
          </w:tcPr>
          <w:p w14:paraId="227D507C" w14:textId="77777777" w:rsidR="0001545A" w:rsidRPr="0001545A" w:rsidRDefault="0001545A" w:rsidP="0001545A">
            <w:pPr>
              <w:spacing w:after="0" w:line="240" w:lineRule="auto"/>
              <w:rPr>
                <w:rFonts w:ascii="Arial" w:eastAsia="Times New Roman" w:hAnsi="Arial" w:cs="Arial"/>
                <w:kern w:val="0"/>
                <w:sz w:val="24"/>
                <w:szCs w:val="24"/>
                <w:lang w:eastAsia="lv-LV"/>
                <w14:ligatures w14:val="none"/>
              </w:rPr>
            </w:pPr>
            <w:r w:rsidRPr="0001545A">
              <w:rPr>
                <w:rFonts w:ascii="Arial" w:eastAsia="Times New Roman" w:hAnsi="Arial" w:cs="Arial"/>
                <w:kern w:val="0"/>
                <w:sz w:val="24"/>
                <w:szCs w:val="24"/>
                <w:lang w:eastAsia="lv-LV"/>
                <w14:ligatures w14:val="none"/>
              </w:rPr>
              <w:t>8. Izstrādes gaitā veiktās konsultācijas ar privātpersonām un institūcijām </w:t>
            </w:r>
          </w:p>
        </w:tc>
        <w:tc>
          <w:tcPr>
            <w:tcW w:w="3650" w:type="pct"/>
            <w:tcBorders>
              <w:top w:val="outset" w:sz="6" w:space="0" w:color="414142"/>
              <w:left w:val="outset" w:sz="6" w:space="0" w:color="414142"/>
              <w:bottom w:val="outset" w:sz="6" w:space="0" w:color="414142"/>
              <w:right w:val="outset" w:sz="6" w:space="0" w:color="414142"/>
            </w:tcBorders>
            <w:shd w:val="clear" w:color="auto" w:fill="FFFFFF"/>
            <w:hideMark/>
          </w:tcPr>
          <w:p w14:paraId="3F9E5130" w14:textId="77777777" w:rsidR="00CB5A94" w:rsidRPr="00CB5A94" w:rsidRDefault="00CB5A94" w:rsidP="00CB5A94">
            <w:pPr>
              <w:spacing w:after="0" w:line="240" w:lineRule="auto"/>
              <w:jc w:val="both"/>
              <w:rPr>
                <w:rFonts w:ascii="Arial" w:eastAsia="Times New Roman" w:hAnsi="Arial" w:cs="Arial"/>
                <w:kern w:val="0"/>
                <w:sz w:val="24"/>
                <w:szCs w:val="24"/>
                <w:lang w:eastAsia="lv-LV"/>
                <w14:ligatures w14:val="none"/>
              </w:rPr>
            </w:pPr>
            <w:r w:rsidRPr="00CB5A94">
              <w:rPr>
                <w:rFonts w:ascii="Arial" w:eastAsia="Times New Roman" w:hAnsi="Arial" w:cs="Arial"/>
                <w:kern w:val="0"/>
                <w:sz w:val="24"/>
                <w:szCs w:val="24"/>
                <w:lang w:eastAsia="lv-LV"/>
                <w14:ligatures w14:val="none"/>
              </w:rPr>
              <w:t>Saistošo noteikumu projektu izstrādājusi Dienvidkurzemes novada Būvvalde.</w:t>
            </w:r>
          </w:p>
          <w:p w14:paraId="379D7F2C" w14:textId="77777777" w:rsidR="00CB5A94" w:rsidRPr="00CB5A94" w:rsidRDefault="00CB5A94" w:rsidP="00CB5A94">
            <w:pPr>
              <w:spacing w:after="0" w:line="240" w:lineRule="auto"/>
              <w:jc w:val="both"/>
              <w:rPr>
                <w:rFonts w:ascii="Arial" w:eastAsia="Times New Roman" w:hAnsi="Arial" w:cs="Arial"/>
                <w:kern w:val="0"/>
                <w:sz w:val="24"/>
                <w:szCs w:val="24"/>
                <w:lang w:eastAsia="lv-LV"/>
                <w14:ligatures w14:val="none"/>
              </w:rPr>
            </w:pPr>
            <w:r w:rsidRPr="00CB5A94">
              <w:rPr>
                <w:rFonts w:ascii="Arial" w:eastAsia="Times New Roman" w:hAnsi="Arial" w:cs="Arial"/>
                <w:kern w:val="0"/>
                <w:sz w:val="24"/>
                <w:szCs w:val="24"/>
                <w:lang w:eastAsia="lv-LV"/>
                <w14:ligatures w14:val="none"/>
              </w:rPr>
              <w:t>Atbilstoši Pašvaldību likuma 46. panta ceturtajai daļai, lai informētu sabiedrību par projektu, saistošo noteikumu projekts tika publicēts Dienvidkurzemes novada pašvaldības mājaslapā www.dkn.lv zem sadaļas Normatīvie akti.</w:t>
            </w:r>
          </w:p>
          <w:p w14:paraId="30248191" w14:textId="77777777" w:rsidR="00CB5A94" w:rsidRPr="00CB5A94" w:rsidRDefault="00CB5A94" w:rsidP="00CB5A94">
            <w:pPr>
              <w:spacing w:after="0" w:line="240" w:lineRule="auto"/>
              <w:jc w:val="both"/>
              <w:rPr>
                <w:rFonts w:ascii="Arial" w:eastAsia="Times New Roman" w:hAnsi="Arial" w:cs="Arial"/>
                <w:kern w:val="0"/>
                <w:sz w:val="24"/>
                <w:szCs w:val="24"/>
                <w:lang w:eastAsia="lv-LV"/>
                <w14:ligatures w14:val="none"/>
              </w:rPr>
            </w:pPr>
          </w:p>
          <w:p w14:paraId="3C8572F9" w14:textId="038B7591" w:rsidR="0001545A" w:rsidRPr="0001545A" w:rsidRDefault="00CB5A94" w:rsidP="00CB5A94">
            <w:pPr>
              <w:spacing w:after="0" w:line="240" w:lineRule="auto"/>
              <w:jc w:val="both"/>
              <w:rPr>
                <w:rFonts w:ascii="Arial" w:eastAsia="Times New Roman" w:hAnsi="Arial" w:cs="Arial"/>
                <w:kern w:val="0"/>
                <w:sz w:val="24"/>
                <w:szCs w:val="24"/>
                <w:lang w:eastAsia="lv-LV"/>
                <w14:ligatures w14:val="none"/>
              </w:rPr>
            </w:pPr>
            <w:r w:rsidRPr="00CB5A94">
              <w:rPr>
                <w:rFonts w:ascii="Arial" w:eastAsia="Times New Roman" w:hAnsi="Arial" w:cs="Arial"/>
                <w:kern w:val="0"/>
                <w:sz w:val="24"/>
                <w:szCs w:val="24"/>
                <w:lang w:eastAsia="lv-LV"/>
                <w14:ligatures w14:val="none"/>
              </w:rPr>
              <w:t>Saistošo noteikumu projekts publicēts:</w:t>
            </w:r>
          </w:p>
        </w:tc>
      </w:tr>
    </w:tbl>
    <w:p w14:paraId="1DE202EB" w14:textId="77777777" w:rsidR="00496E9D" w:rsidRDefault="00496E9D" w:rsidP="0001545A">
      <w:pPr>
        <w:spacing w:after="0" w:line="240" w:lineRule="auto"/>
        <w:rPr>
          <w:rFonts w:ascii="Arial" w:hAnsi="Arial" w:cs="Arial"/>
          <w:sz w:val="24"/>
          <w:szCs w:val="24"/>
        </w:rPr>
      </w:pPr>
    </w:p>
    <w:p w14:paraId="23261C7D" w14:textId="77777777" w:rsidR="0001545A" w:rsidRDefault="0001545A" w:rsidP="0001545A">
      <w:pPr>
        <w:spacing w:after="0" w:line="240" w:lineRule="auto"/>
        <w:rPr>
          <w:rFonts w:ascii="Arial" w:hAnsi="Arial" w:cs="Arial"/>
          <w:sz w:val="24"/>
          <w:szCs w:val="24"/>
        </w:rPr>
      </w:pPr>
    </w:p>
    <w:p w14:paraId="3F8B87E1" w14:textId="6944558E" w:rsidR="0001545A" w:rsidRPr="0001545A" w:rsidRDefault="0001545A" w:rsidP="0001545A">
      <w:pPr>
        <w:spacing w:after="0" w:line="240" w:lineRule="auto"/>
        <w:ind w:firstLine="720"/>
        <w:rPr>
          <w:rFonts w:ascii="Arial" w:hAnsi="Arial" w:cs="Arial"/>
          <w:sz w:val="24"/>
          <w:szCs w:val="24"/>
        </w:rPr>
      </w:pPr>
      <w:r>
        <w:rPr>
          <w:rFonts w:ascii="Arial" w:hAnsi="Arial" w:cs="Arial"/>
          <w:sz w:val="24"/>
          <w:szCs w:val="24"/>
        </w:rPr>
        <w:t>Domes priekšsēdētājs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Aivars Priedols</w:t>
      </w:r>
    </w:p>
    <w:sectPr w:rsidR="0001545A" w:rsidRPr="000154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93"/>
    <w:rsid w:val="0001545A"/>
    <w:rsid w:val="00496E9D"/>
    <w:rsid w:val="006B29C4"/>
    <w:rsid w:val="007B5716"/>
    <w:rsid w:val="00A54B2D"/>
    <w:rsid w:val="00AF49ED"/>
    <w:rsid w:val="00C46093"/>
    <w:rsid w:val="00CB5A94"/>
    <w:rsid w:val="00DE5042"/>
    <w:rsid w:val="00FB72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B4CE"/>
  <w15:chartTrackingRefBased/>
  <w15:docId w15:val="{60DBFDF6-5CB1-4184-97DA-C2134CCC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01545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01545A"/>
    <w:rPr>
      <w:rFonts w:ascii="Times New Roman" w:eastAsia="Times New Roman" w:hAnsi="Times New Roman" w:cs="Times New Roman"/>
      <w:b/>
      <w:bCs/>
      <w:kern w:val="0"/>
      <w:sz w:val="24"/>
      <w:szCs w:val="24"/>
      <w:lang w:eastAsia="lv-LV"/>
      <w14:ligatures w14:val="none"/>
    </w:rPr>
  </w:style>
  <w:style w:type="character" w:styleId="Hipersaite">
    <w:name w:val="Hyperlink"/>
    <w:basedOn w:val="Noklusjumarindkopasfonts"/>
    <w:uiPriority w:val="99"/>
    <w:semiHidden/>
    <w:unhideWhenUsed/>
    <w:rsid w:val="0001545A"/>
    <w:rPr>
      <w:color w:val="0000FF"/>
      <w:u w:val="single"/>
    </w:rPr>
  </w:style>
  <w:style w:type="paragraph" w:styleId="Paraststmeklis">
    <w:name w:val="Normal (Web)"/>
    <w:basedOn w:val="Parasts"/>
    <w:uiPriority w:val="99"/>
    <w:semiHidden/>
    <w:unhideWhenUsed/>
    <w:rsid w:val="0001545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0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2009</Words>
  <Characters>1146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Lagzdiņa</dc:creator>
  <cp:keywords/>
  <dc:description/>
  <cp:lastModifiedBy>Sanita Urtāne</cp:lastModifiedBy>
  <cp:revision>4</cp:revision>
  <dcterms:created xsi:type="dcterms:W3CDTF">2024-03-08T08:13:00Z</dcterms:created>
  <dcterms:modified xsi:type="dcterms:W3CDTF">2024-03-08T08:31:00Z</dcterms:modified>
</cp:coreProperties>
</file>